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6E" w:rsidRDefault="0047066E" w:rsidP="00B84B10">
      <w:pPr>
        <w:widowControl/>
        <w:snapToGrid w:val="0"/>
        <w:spacing w:line="360" w:lineRule="auto"/>
        <w:jc w:val="center"/>
        <w:rPr>
          <w:rFonts w:eastAsia="標楷體" w:hint="eastAsia"/>
          <w:b/>
          <w:kern w:val="0"/>
          <w:sz w:val="40"/>
          <w:szCs w:val="40"/>
        </w:rPr>
      </w:pPr>
      <w:r>
        <w:rPr>
          <w:rFonts w:eastAsia="標楷體" w:hint="eastAsia"/>
          <w:b/>
          <w:kern w:val="0"/>
          <w:sz w:val="40"/>
          <w:szCs w:val="40"/>
        </w:rPr>
        <w:t>國立新竹高級中學</w:t>
      </w:r>
      <w:r>
        <w:rPr>
          <w:rFonts w:eastAsia="標楷體" w:hint="eastAsia"/>
          <w:b/>
          <w:kern w:val="0"/>
          <w:sz w:val="36"/>
          <w:szCs w:val="36"/>
        </w:rPr>
        <w:t xml:space="preserve"> </w:t>
      </w:r>
      <w:r w:rsidRPr="0061556B">
        <w:rPr>
          <w:rFonts w:eastAsia="標楷體" w:hint="eastAsia"/>
          <w:b/>
          <w:kern w:val="0"/>
          <w:sz w:val="40"/>
          <w:szCs w:val="40"/>
        </w:rPr>
        <w:t>安全衛生</w:t>
      </w:r>
      <w:r w:rsidRPr="0061556B">
        <w:rPr>
          <w:rFonts w:eastAsia="標楷體"/>
          <w:b/>
          <w:kern w:val="0"/>
          <w:sz w:val="40"/>
          <w:szCs w:val="40"/>
        </w:rPr>
        <w:t>緊急應變計畫</w:t>
      </w:r>
    </w:p>
    <w:p w:rsidR="008577B0" w:rsidRDefault="008577B0" w:rsidP="008577B0">
      <w:pPr>
        <w:ind w:right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109年8月28日校務會議提案討論</w:t>
      </w:r>
    </w:p>
    <w:p w:rsidR="008577B0" w:rsidRDefault="008577B0" w:rsidP="008577B0">
      <w:pPr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109年10月27日本校行政會議通過</w:t>
      </w:r>
    </w:p>
    <w:p w:rsidR="0047066E" w:rsidRPr="0061556B" w:rsidRDefault="0047066E" w:rsidP="0047066E">
      <w:pPr>
        <w:pStyle w:val="a5"/>
        <w:numPr>
          <w:ilvl w:val="0"/>
          <w:numId w:val="1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bookmarkStart w:id="0" w:name="_GoBack"/>
      <w:bookmarkEnd w:id="0"/>
      <w:r w:rsidRPr="0061556B">
        <w:rPr>
          <w:rFonts w:eastAsia="標楷體"/>
          <w:b/>
        </w:rPr>
        <w:t>目的</w:t>
      </w:r>
    </w:p>
    <w:p w:rsidR="0047066E" w:rsidRPr="002B25AA" w:rsidRDefault="0047066E" w:rsidP="0047066E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61556B">
        <w:rPr>
          <w:rFonts w:eastAsia="標楷體"/>
        </w:rPr>
        <w:t>為鑑別可能發生之</w:t>
      </w:r>
      <w:r w:rsidRPr="0061556B">
        <w:rPr>
          <w:rFonts w:eastAsia="標楷體" w:hint="eastAsia"/>
        </w:rPr>
        <w:t>災害</w:t>
      </w:r>
      <w:r w:rsidRPr="0061556B">
        <w:rPr>
          <w:rFonts w:eastAsia="標楷體"/>
        </w:rPr>
        <w:t>事故或緊急狀況，因應、防止、或降低此類事件所可能造成的人員傷害、財產損失與工作環境</w:t>
      </w:r>
      <w:r w:rsidRPr="002B25AA">
        <w:rPr>
          <w:rFonts w:eastAsia="標楷體"/>
        </w:rPr>
        <w:t>影響，特定本程序。</w:t>
      </w:r>
    </w:p>
    <w:p w:rsidR="0047066E" w:rsidRPr="002B25AA" w:rsidRDefault="0047066E" w:rsidP="0047066E">
      <w:pPr>
        <w:pStyle w:val="a5"/>
        <w:numPr>
          <w:ilvl w:val="0"/>
          <w:numId w:val="1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範圍</w:t>
      </w:r>
    </w:p>
    <w:p w:rsidR="0047066E" w:rsidRPr="002B25AA" w:rsidRDefault="0047066E" w:rsidP="0047066E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2B25AA">
        <w:rPr>
          <w:rFonts w:eastAsia="標楷體"/>
        </w:rPr>
        <w:t>本校所有</w:t>
      </w:r>
      <w:r w:rsidRPr="002B25AA">
        <w:rPr>
          <w:rFonts w:eastAsia="標楷體" w:hint="eastAsia"/>
        </w:rPr>
        <w:t>校內工作者</w:t>
      </w:r>
      <w:r w:rsidRPr="002B25AA">
        <w:rPr>
          <w:rFonts w:eastAsia="標楷體" w:hint="eastAsia"/>
        </w:rPr>
        <w:t>(</w:t>
      </w:r>
      <w:r w:rsidRPr="002B25AA">
        <w:rPr>
          <w:rFonts w:eastAsia="標楷體" w:hint="eastAsia"/>
        </w:rPr>
        <w:t>如：教</w:t>
      </w:r>
      <w:r>
        <w:rPr>
          <w:rFonts w:eastAsia="標楷體" w:hint="eastAsia"/>
        </w:rPr>
        <w:t>師、</w:t>
      </w:r>
      <w:r w:rsidRPr="002B25AA">
        <w:rPr>
          <w:rFonts w:eastAsia="標楷體" w:hint="eastAsia"/>
        </w:rPr>
        <w:t>職員</w:t>
      </w:r>
      <w:r>
        <w:rPr>
          <w:rFonts w:eastAsia="標楷體" w:hint="eastAsia"/>
        </w:rPr>
        <w:t>、勞工</w:t>
      </w:r>
      <w:r w:rsidRPr="002B25AA">
        <w:rPr>
          <w:rFonts w:eastAsia="標楷體" w:hint="eastAsia"/>
        </w:rPr>
        <w:t>與學生等</w:t>
      </w:r>
      <w:r w:rsidRPr="002B25AA">
        <w:rPr>
          <w:rFonts w:eastAsia="標楷體" w:hint="eastAsia"/>
        </w:rPr>
        <w:t>)</w:t>
      </w:r>
      <w:r w:rsidRPr="002B25AA">
        <w:rPr>
          <w:rFonts w:eastAsia="標楷體"/>
        </w:rPr>
        <w:t>、及</w:t>
      </w:r>
      <w:r w:rsidRPr="00D52898">
        <w:rPr>
          <w:rFonts w:eastAsia="標楷體"/>
        </w:rPr>
        <w:t>進入</w:t>
      </w:r>
      <w:r w:rsidRPr="00D52898">
        <w:rPr>
          <w:rFonts w:eastAsia="標楷體" w:hint="eastAsia"/>
        </w:rPr>
        <w:t>學校適用職業安全衛生法適用場所從事勞動</w:t>
      </w:r>
      <w:proofErr w:type="gramStart"/>
      <w:r w:rsidRPr="00D52898">
        <w:rPr>
          <w:rFonts w:eastAsia="標楷體" w:hint="eastAsia"/>
        </w:rPr>
        <w:t>作業或動</w:t>
      </w:r>
      <w:r w:rsidRPr="00D52898">
        <w:rPr>
          <w:rFonts w:eastAsia="標楷體"/>
        </w:rPr>
        <w:t>工作</w:t>
      </w:r>
      <w:proofErr w:type="gramEnd"/>
      <w:r w:rsidRPr="00D52898">
        <w:rPr>
          <w:rFonts w:eastAsia="標楷體"/>
        </w:rPr>
        <w:t>場所活動</w:t>
      </w:r>
      <w:r w:rsidRPr="002B25AA">
        <w:rPr>
          <w:rFonts w:eastAsia="標楷體"/>
        </w:rPr>
        <w:t>之</w:t>
      </w:r>
      <w:r w:rsidRPr="002B25AA">
        <w:rPr>
          <w:rFonts w:eastAsia="標楷體" w:hint="eastAsia"/>
        </w:rPr>
        <w:t>利害相關者</w:t>
      </w:r>
      <w:r w:rsidRPr="002B25AA">
        <w:rPr>
          <w:rFonts w:eastAsia="標楷體" w:hint="eastAsia"/>
        </w:rPr>
        <w:t>(</w:t>
      </w:r>
      <w:r w:rsidRPr="002B25AA">
        <w:rPr>
          <w:rFonts w:eastAsia="標楷體" w:hint="eastAsia"/>
        </w:rPr>
        <w:t>如：</w:t>
      </w:r>
      <w:r w:rsidRPr="002B25AA">
        <w:rPr>
          <w:rFonts w:eastAsia="標楷體"/>
        </w:rPr>
        <w:t>承</w:t>
      </w:r>
      <w:r w:rsidRPr="002B25AA">
        <w:rPr>
          <w:rFonts w:eastAsia="標楷體" w:hint="eastAsia"/>
        </w:rPr>
        <w:t>攬</w:t>
      </w:r>
      <w:r w:rsidRPr="002B25AA">
        <w:rPr>
          <w:rFonts w:eastAsia="標楷體"/>
        </w:rPr>
        <w:t>商</w:t>
      </w:r>
      <w:r w:rsidRPr="00D52898">
        <w:rPr>
          <w:rFonts w:eastAsia="標楷體" w:hint="eastAsia"/>
        </w:rPr>
        <w:t>、自營作業者</w:t>
      </w:r>
      <w:r w:rsidRPr="002B25AA">
        <w:rPr>
          <w:rFonts w:eastAsia="標楷體"/>
        </w:rPr>
        <w:t>與訪客</w:t>
      </w:r>
      <w:r w:rsidRPr="002B25AA">
        <w:rPr>
          <w:rFonts w:eastAsia="標楷體" w:hint="eastAsia"/>
        </w:rPr>
        <w:t>等</w:t>
      </w:r>
      <w:r w:rsidRPr="002B25AA">
        <w:rPr>
          <w:rFonts w:eastAsia="標楷體" w:hint="eastAsia"/>
        </w:rPr>
        <w:t>)</w:t>
      </w:r>
      <w:r w:rsidRPr="002B25AA">
        <w:rPr>
          <w:rFonts w:eastAsia="標楷體"/>
        </w:rPr>
        <w:t>。</w:t>
      </w:r>
    </w:p>
    <w:p w:rsidR="0047066E" w:rsidRPr="002B25AA" w:rsidRDefault="0047066E" w:rsidP="0047066E">
      <w:pPr>
        <w:pStyle w:val="a5"/>
        <w:numPr>
          <w:ilvl w:val="0"/>
          <w:numId w:val="1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定義</w:t>
      </w:r>
    </w:p>
    <w:p w:rsidR="0047066E" w:rsidRPr="002B25AA" w:rsidRDefault="0047066E" w:rsidP="0047066E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/>
        </w:rPr>
        <w:t>3.1</w:t>
      </w:r>
      <w:r w:rsidRPr="002B25AA">
        <w:rPr>
          <w:rFonts w:eastAsia="標楷體" w:hint="eastAsia"/>
        </w:rPr>
        <w:t>學校常見的災害可分成化學、物理、生物及其他等四類，現將四種災害常見之引起原因分述如下。</w:t>
      </w:r>
    </w:p>
    <w:p w:rsidR="0047066E" w:rsidRPr="002B25AA" w:rsidRDefault="0047066E" w:rsidP="0047066E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/>
        </w:rPr>
        <w:t>3.1.1</w:t>
      </w:r>
      <w:r w:rsidRPr="002B25AA">
        <w:rPr>
          <w:rFonts w:eastAsia="標楷體"/>
        </w:rPr>
        <w:t>化學性災害：包括腐蝕性酸鹼之燒灼傷、有機溶劑及毒性化學物質不當貯存、處理或曝露而引起的化學災害，如火災、氣體</w:t>
      </w:r>
      <w:proofErr w:type="gramStart"/>
      <w:r w:rsidRPr="002B25AA">
        <w:rPr>
          <w:rFonts w:eastAsia="標楷體"/>
        </w:rPr>
        <w:t>之外溢</w:t>
      </w:r>
      <w:proofErr w:type="gramEnd"/>
      <w:r w:rsidRPr="002B25AA">
        <w:rPr>
          <w:rFonts w:eastAsia="標楷體"/>
        </w:rPr>
        <w:t>、爆炸等。</w:t>
      </w:r>
    </w:p>
    <w:p w:rsidR="0047066E" w:rsidRPr="002B25AA" w:rsidRDefault="0047066E" w:rsidP="0047066E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3.1.2</w:t>
      </w:r>
      <w:r w:rsidRPr="002B25AA">
        <w:rPr>
          <w:rFonts w:eastAsia="標楷體" w:hint="eastAsia"/>
        </w:rPr>
        <w:t>物理性災害：包括噪音、高溫、低溫、輻射、高壓電、機械災害等。</w:t>
      </w:r>
    </w:p>
    <w:p w:rsidR="0047066E" w:rsidRPr="002B25AA" w:rsidRDefault="0047066E" w:rsidP="0047066E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3.1.3</w:t>
      </w:r>
      <w:r w:rsidRPr="002B25AA">
        <w:rPr>
          <w:rFonts w:eastAsia="標楷體" w:hint="eastAsia"/>
        </w:rPr>
        <w:t>生物性災害：包括致病生物之傳染，或為疾病之媒介。</w:t>
      </w:r>
    </w:p>
    <w:p w:rsidR="0047066E" w:rsidRPr="002B25AA" w:rsidRDefault="0047066E" w:rsidP="0047066E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3.1.4</w:t>
      </w:r>
      <w:r w:rsidRPr="002B25AA">
        <w:rPr>
          <w:rFonts w:eastAsia="標楷體" w:hint="eastAsia"/>
        </w:rPr>
        <w:t>其他：如地震引起的氣體鋼瓶傾倒而發之災害。</w:t>
      </w:r>
    </w:p>
    <w:p w:rsidR="0047066E" w:rsidRPr="002B25AA" w:rsidRDefault="0047066E" w:rsidP="0047066E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/>
        </w:rPr>
        <w:t>3.2</w:t>
      </w:r>
      <w:r w:rsidRPr="002B25AA">
        <w:rPr>
          <w:rFonts w:eastAsia="標楷體"/>
        </w:rPr>
        <w:t>危害性之化學品（以下簡稱危害性化學品），指危險物或有害物：</w:t>
      </w:r>
    </w:p>
    <w:p w:rsidR="0047066E" w:rsidRPr="002B25AA" w:rsidRDefault="0047066E" w:rsidP="0047066E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3.2.1</w:t>
      </w:r>
      <w:r w:rsidRPr="002B25AA">
        <w:rPr>
          <w:rFonts w:eastAsia="標楷體" w:hint="eastAsia"/>
        </w:rPr>
        <w:t>危險物：符合國家標準</w:t>
      </w:r>
      <w:r w:rsidRPr="002B25AA">
        <w:rPr>
          <w:rFonts w:eastAsia="標楷體" w:hint="eastAsia"/>
        </w:rPr>
        <w:t xml:space="preserve"> CNS15030 </w:t>
      </w:r>
      <w:r w:rsidRPr="002B25AA">
        <w:rPr>
          <w:rFonts w:eastAsia="標楷體" w:hint="eastAsia"/>
        </w:rPr>
        <w:t>分類，具有物理性危害者。</w:t>
      </w:r>
    </w:p>
    <w:p w:rsidR="0047066E" w:rsidRPr="002B25AA" w:rsidRDefault="0047066E" w:rsidP="0047066E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3.2.2</w:t>
      </w:r>
      <w:r w:rsidRPr="002B25AA">
        <w:rPr>
          <w:rFonts w:eastAsia="標楷體" w:hint="eastAsia"/>
        </w:rPr>
        <w:t>有害物：符合國家標準</w:t>
      </w:r>
      <w:r w:rsidRPr="002B25AA">
        <w:rPr>
          <w:rFonts w:eastAsia="標楷體" w:hint="eastAsia"/>
        </w:rPr>
        <w:t xml:space="preserve"> CNS15030 </w:t>
      </w:r>
      <w:r w:rsidRPr="002B25AA">
        <w:rPr>
          <w:rFonts w:eastAsia="標楷體" w:hint="eastAsia"/>
        </w:rPr>
        <w:t>分類，具有健康危害者。</w:t>
      </w:r>
    </w:p>
    <w:p w:rsidR="0047066E" w:rsidRPr="002B25AA" w:rsidRDefault="0047066E" w:rsidP="0047066E">
      <w:pPr>
        <w:pStyle w:val="a5"/>
        <w:numPr>
          <w:ilvl w:val="0"/>
          <w:numId w:val="1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t>學校基本資料</w:t>
      </w:r>
    </w:p>
    <w:p w:rsidR="0047066E" w:rsidRPr="002B25AA" w:rsidRDefault="0047066E" w:rsidP="0047066E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 w:hint="eastAsia"/>
        </w:rPr>
        <w:t xml:space="preserve">4.1 </w:t>
      </w:r>
      <w:r w:rsidRPr="002B25AA">
        <w:rPr>
          <w:rFonts w:eastAsia="標楷體" w:hint="eastAsia"/>
        </w:rPr>
        <w:t>學校相關位置圖（校區地圖）</w:t>
      </w:r>
    </w:p>
    <w:p w:rsidR="0047066E" w:rsidRPr="002B25AA" w:rsidRDefault="0047066E" w:rsidP="0047066E">
      <w:pPr>
        <w:pStyle w:val="a5"/>
        <w:tabs>
          <w:tab w:val="left" w:pos="851"/>
        </w:tabs>
        <w:adjustRightInd w:val="0"/>
        <w:spacing w:before="120" w:line="276" w:lineRule="auto"/>
        <w:ind w:leftChars="178" w:left="789" w:hangingChars="151" w:hanging="362"/>
        <w:jc w:val="center"/>
        <w:textAlignment w:val="baseline"/>
        <w:rPr>
          <w:rFonts w:eastAsia="標楷體"/>
          <w:spacing w:val="20"/>
        </w:rPr>
      </w:pPr>
      <w:r>
        <w:rPr>
          <w:noProof/>
        </w:rPr>
        <w:lastRenderedPageBreak/>
        <w:drawing>
          <wp:inline distT="0" distB="0" distL="0" distR="0">
            <wp:extent cx="5580380" cy="4460875"/>
            <wp:effectExtent l="0" t="0" r="1270" b="0"/>
            <wp:docPr id="3" name="圖片 3" descr="http://www.hchs.hc.edu.tw/ezfiles/0/1000/img/7/ma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hchs.hc.edu.tw/ezfiles/0/1000/img/7/map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6E" w:rsidRPr="002B25AA" w:rsidRDefault="0047066E" w:rsidP="0047066E">
      <w:pPr>
        <w:pStyle w:val="a5"/>
        <w:tabs>
          <w:tab w:val="left" w:pos="0"/>
        </w:tabs>
        <w:adjustRightInd w:val="0"/>
        <w:spacing w:before="120" w:line="276" w:lineRule="auto"/>
        <w:ind w:leftChars="0" w:left="1"/>
        <w:jc w:val="center"/>
        <w:textAlignment w:val="baseline"/>
        <w:rPr>
          <w:rFonts w:eastAsia="標楷體"/>
          <w:spacing w:val="20"/>
        </w:rPr>
      </w:pPr>
      <w:r w:rsidRPr="002B25AA">
        <w:rPr>
          <w:rFonts w:eastAsia="標楷體" w:hint="eastAsia"/>
          <w:spacing w:val="20"/>
        </w:rPr>
        <w:t>圖一</w:t>
      </w:r>
      <w:r w:rsidRPr="002B25AA">
        <w:rPr>
          <w:rFonts w:eastAsia="標楷體" w:hint="eastAsia"/>
          <w:spacing w:val="20"/>
        </w:rPr>
        <w:t xml:space="preserve"> </w:t>
      </w:r>
      <w:r w:rsidRPr="002B25AA">
        <w:rPr>
          <w:rFonts w:eastAsia="標楷體" w:hint="eastAsia"/>
          <w:spacing w:val="20"/>
        </w:rPr>
        <w:t>校區地圖</w:t>
      </w:r>
    </w:p>
    <w:p w:rsidR="0047066E" w:rsidRPr="0061556B" w:rsidRDefault="0047066E" w:rsidP="0047066E">
      <w:pPr>
        <w:spacing w:line="240" w:lineRule="exact"/>
        <w:ind w:leftChars="177" w:left="850" w:hangingChars="177" w:hanging="425"/>
        <w:rPr>
          <w:rFonts w:eastAsia="標楷體"/>
        </w:rPr>
      </w:pPr>
      <w:r w:rsidRPr="002B25AA">
        <w:rPr>
          <w:rFonts w:eastAsia="標楷體" w:hint="eastAsia"/>
        </w:rPr>
        <w:t xml:space="preserve">4.2 </w:t>
      </w:r>
      <w:r w:rsidRPr="002B25AA">
        <w:rPr>
          <w:rFonts w:eastAsia="標楷體" w:hint="eastAsia"/>
        </w:rPr>
        <w:t>學校相關化學品總表：</w:t>
      </w:r>
      <w:r>
        <w:rPr>
          <w:rFonts w:eastAsia="標楷體" w:hint="eastAsia"/>
        </w:rPr>
        <w:t>(</w:t>
      </w:r>
      <w:r w:rsidRPr="002B25AA">
        <w:rPr>
          <w:rFonts w:eastAsia="標楷體" w:hint="eastAsia"/>
        </w:rPr>
        <w:t>校內各場所</w:t>
      </w:r>
      <w:r w:rsidRPr="0061556B">
        <w:rPr>
          <w:rFonts w:eastAsia="標楷體" w:hint="eastAsia"/>
        </w:rPr>
        <w:t>之化學品總表及</w:t>
      </w:r>
      <w:proofErr w:type="gramStart"/>
      <w:r w:rsidRPr="0061556B">
        <w:rPr>
          <w:rFonts w:eastAsia="標楷體" w:hint="eastAsia"/>
        </w:rPr>
        <w:t>儲存量列於</w:t>
      </w:r>
      <w:proofErr w:type="gramEnd"/>
      <w:r w:rsidRPr="0061556B">
        <w:rPr>
          <w:rFonts w:eastAsia="標楷體" w:hint="eastAsia"/>
        </w:rPr>
        <w:t>下表</w:t>
      </w:r>
      <w:r>
        <w:rPr>
          <w:rFonts w:eastAsia="標楷體" w:hint="eastAsia"/>
        </w:rPr>
        <w:t>)</w:t>
      </w:r>
    </w:p>
    <w:p w:rsidR="0047066E" w:rsidRDefault="0047066E" w:rsidP="0047066E">
      <w:pPr>
        <w:pStyle w:val="a5"/>
        <w:tabs>
          <w:tab w:val="left" w:pos="851"/>
        </w:tabs>
        <w:adjustRightInd w:val="0"/>
        <w:spacing w:before="120" w:line="240" w:lineRule="exact"/>
        <w:ind w:leftChars="278" w:left="1029" w:hangingChars="151" w:hanging="362"/>
        <w:textAlignment w:val="baseline"/>
        <w:rPr>
          <w:rFonts w:eastAsia="標楷體"/>
        </w:rPr>
      </w:pPr>
      <w:r w:rsidRPr="0061556B">
        <w:rPr>
          <w:rFonts w:eastAsia="標楷體" w:hint="eastAsia"/>
        </w:rPr>
        <w:t>表</w:t>
      </w:r>
      <w:r w:rsidRPr="0061556B">
        <w:rPr>
          <w:rFonts w:eastAsia="標楷體" w:hint="eastAsia"/>
        </w:rPr>
        <w:t xml:space="preserve">1 </w:t>
      </w:r>
      <w:r w:rsidRPr="0061556B">
        <w:rPr>
          <w:rFonts w:eastAsia="標楷體" w:hint="eastAsia"/>
        </w:rPr>
        <w:t>化學品清單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已經有新增新竹高中的化學品了</w:t>
      </w:r>
      <w:r>
        <w:rPr>
          <w:rFonts w:eastAsia="標楷體" w:hint="eastAsia"/>
        </w:rPr>
        <w:t>)</w:t>
      </w:r>
    </w:p>
    <w:tbl>
      <w:tblPr>
        <w:tblW w:w="9926" w:type="dxa"/>
        <w:jc w:val="center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144"/>
        <w:gridCol w:w="1134"/>
        <w:gridCol w:w="885"/>
        <w:gridCol w:w="1056"/>
        <w:gridCol w:w="1778"/>
      </w:tblGrid>
      <w:tr w:rsidR="0047066E" w:rsidRPr="00C9446C" w:rsidTr="004A526D">
        <w:trPr>
          <w:jc w:val="center"/>
        </w:trPr>
        <w:tc>
          <w:tcPr>
            <w:tcW w:w="3929" w:type="dxa"/>
            <w:shd w:val="clear" w:color="auto" w:fill="auto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jc w:val="center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/>
              </w:rPr>
              <w:t>科學大樓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C9446C">
              <w:rPr>
                <w:rFonts w:eastAsia="標楷體"/>
              </w:rPr>
              <w:t>F</w:t>
            </w:r>
            <w:r w:rsidRPr="00C9446C">
              <w:rPr>
                <w:rFonts w:eastAsia="標楷體"/>
              </w:rPr>
              <w:t>藥品室</w:t>
            </w:r>
          </w:p>
        </w:tc>
        <w:tc>
          <w:tcPr>
            <w:tcW w:w="3719" w:type="dxa"/>
            <w:gridSpan w:val="3"/>
            <w:shd w:val="clear" w:color="auto" w:fill="auto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u w:val="single"/>
              </w:rPr>
            </w:pPr>
            <w:r w:rsidRPr="00C9446C">
              <w:rPr>
                <w:rFonts w:eastAsia="標楷體"/>
              </w:rPr>
              <w:t>更新時間：</w:t>
            </w:r>
            <w:r w:rsidRPr="00C9446C">
              <w:rPr>
                <w:rFonts w:eastAsia="標楷體"/>
                <w:u w:val="single"/>
              </w:rPr>
              <w:t xml:space="preserve"> 10</w:t>
            </w:r>
            <w:r w:rsidRPr="00C9446C">
              <w:rPr>
                <w:rFonts w:eastAsia="標楷體" w:hint="eastAsia"/>
                <w:u w:val="single"/>
              </w:rPr>
              <w:t>9</w:t>
            </w:r>
            <w:r w:rsidRPr="00C9446C">
              <w:rPr>
                <w:rFonts w:eastAsia="標楷體"/>
                <w:u w:val="single"/>
              </w:rPr>
              <w:t xml:space="preserve"> </w:t>
            </w:r>
            <w:r w:rsidRPr="00C9446C">
              <w:rPr>
                <w:rFonts w:eastAsia="標楷體"/>
                <w:u w:val="single"/>
              </w:rPr>
              <w:t>年</w:t>
            </w:r>
            <w:r w:rsidRPr="00C9446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10</w:t>
            </w:r>
            <w:r w:rsidRPr="00C9446C">
              <w:rPr>
                <w:rFonts w:eastAsia="標楷體"/>
                <w:u w:val="single"/>
              </w:rPr>
              <w:t xml:space="preserve"> </w:t>
            </w:r>
            <w:r w:rsidRPr="00C9446C">
              <w:rPr>
                <w:rFonts w:eastAsia="標楷體"/>
                <w:u w:val="single"/>
              </w:rPr>
              <w:t>月</w:t>
            </w:r>
            <w:r w:rsidRPr="00C9446C">
              <w:rPr>
                <w:rFonts w:eastAsia="標楷體"/>
                <w:u w:val="single"/>
              </w:rPr>
              <w:t>1</w:t>
            </w:r>
            <w:r>
              <w:rPr>
                <w:rFonts w:eastAsia="標楷體" w:hint="eastAsia"/>
                <w:u w:val="single"/>
              </w:rPr>
              <w:t>2</w:t>
            </w:r>
            <w:r w:rsidRPr="00C9446C">
              <w:rPr>
                <w:rFonts w:eastAsia="標楷體"/>
                <w:u w:val="single"/>
              </w:rPr>
              <w:t>日</w:t>
            </w:r>
          </w:p>
        </w:tc>
      </w:tr>
      <w:tr w:rsidR="0047066E" w:rsidRPr="00C9446C" w:rsidTr="004A526D">
        <w:trPr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jc w:val="center"/>
              <w:textAlignment w:val="baseline"/>
              <w:rPr>
                <w:rFonts w:eastAsia="標楷體"/>
                <w:b/>
              </w:rPr>
            </w:pPr>
            <w:r w:rsidRPr="00C9446C">
              <w:rPr>
                <w:rFonts w:eastAsia="標楷體"/>
                <w:b/>
              </w:rPr>
              <w:t>物質名稱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jc w:val="center"/>
              <w:textAlignment w:val="baseline"/>
              <w:rPr>
                <w:rFonts w:eastAsia="標楷體"/>
                <w:b/>
              </w:rPr>
            </w:pPr>
            <w:r w:rsidRPr="00C9446C">
              <w:rPr>
                <w:rFonts w:eastAsia="標楷體"/>
                <w:b/>
              </w:rPr>
              <w:t>中文名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jc w:val="center"/>
              <w:textAlignment w:val="baseline"/>
              <w:rPr>
                <w:rFonts w:eastAsia="標楷體"/>
                <w:b/>
              </w:rPr>
            </w:pPr>
            <w:r w:rsidRPr="00C9446C">
              <w:rPr>
                <w:rFonts w:eastAsia="標楷體"/>
                <w:b/>
              </w:rPr>
              <w:t>儲存量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jc w:val="center"/>
              <w:textAlignment w:val="baseline"/>
              <w:rPr>
                <w:rFonts w:eastAsia="標楷體"/>
                <w:b/>
              </w:rPr>
            </w:pPr>
            <w:r w:rsidRPr="00C9446C">
              <w:rPr>
                <w:rFonts w:eastAsia="標楷體"/>
                <w:b/>
              </w:rPr>
              <w:t>備註</w:t>
            </w: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Ammonium Iron(II) sulfate-Hexahydrate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硫酸</w:t>
            </w:r>
            <w:proofErr w:type="gramStart"/>
            <w:r w:rsidRPr="00735937">
              <w:rPr>
                <w:rFonts w:ascii="Arial" w:eastAsia="標楷體" w:hAnsi="標楷體" w:cs="Arial"/>
              </w:rPr>
              <w:t>亞鐵銨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700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  <w:lang w:val="pt-BR"/>
              </w:rPr>
            </w:pPr>
            <w:r w:rsidRPr="00735937">
              <w:rPr>
                <w:rFonts w:ascii="Arial" w:eastAsia="標楷體" w:hAnsi="Arial" w:cs="Arial"/>
                <w:lang w:val="pt-BR"/>
              </w:rPr>
              <w:t xml:space="preserve">Barium Chloride 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  <w:lang w:val="pt-BR"/>
              </w:rPr>
            </w:pPr>
            <w:r w:rsidRPr="00735937">
              <w:rPr>
                <w:rFonts w:ascii="Arial" w:eastAsia="標楷體" w:hAnsi="標楷體" w:cs="Arial"/>
                <w:lang w:val="pt-BR"/>
              </w:rPr>
              <w:t>氯化鋇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C9446C">
              <w:rPr>
                <w:rFonts w:eastAsia="標楷體" w:hint="eastAsia"/>
              </w:rPr>
              <w:t>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Benzoic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proofErr w:type="gramStart"/>
            <w:r w:rsidRPr="00735937">
              <w:rPr>
                <w:rFonts w:ascii="Arial" w:eastAsia="標楷體" w:hAnsi="標楷體" w:cs="Arial"/>
              </w:rPr>
              <w:t>安息香酸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800</w:t>
            </w:r>
            <w:r w:rsidRPr="00C9446C">
              <w:rPr>
                <w:rFonts w:eastAsia="標楷體" w:hint="eastAsia"/>
              </w:rPr>
              <w:t xml:space="preserve">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Boric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硼酸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250</w:t>
            </w:r>
            <w:r w:rsidRPr="00C9446C">
              <w:rPr>
                <w:rFonts w:eastAsia="標楷體" w:hint="eastAsia"/>
              </w:rPr>
              <w:t xml:space="preserve">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Barium Nitrate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硝酸鋇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800</w:t>
            </w:r>
            <w:r w:rsidRPr="00C9446C">
              <w:rPr>
                <w:rFonts w:eastAsia="標楷體" w:hint="eastAsia"/>
              </w:rPr>
              <w:t xml:space="preserve">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Calcium Chloride, Anhydrous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標楷體" w:cs="Arial"/>
              </w:rPr>
              <w:t>氯化鈣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Calcium Carbonate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標楷體" w:cs="Arial"/>
              </w:rPr>
              <w:t>碳酸鈣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</w:tcPr>
          <w:p w:rsidR="0047066E" w:rsidRDefault="0047066E" w:rsidP="004A526D">
            <w:r w:rsidRPr="001E7F81">
              <w:rPr>
                <w:rFonts w:ascii="標楷體" w:eastAsia="標楷體" w:hAnsi="標楷體" w:cs="標楷體"/>
                <w:noProof/>
              </w:rPr>
              <w:t>Calcium Oxide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氧</w:t>
            </w:r>
            <w:r w:rsidRPr="00735937">
              <w:rPr>
                <w:rFonts w:ascii="Arial" w:eastAsia="標楷體" w:hAnsi="標楷體" w:cs="Arial"/>
              </w:rPr>
              <w:t>化鈣</w:t>
            </w:r>
          </w:p>
        </w:tc>
        <w:tc>
          <w:tcPr>
            <w:tcW w:w="1056" w:type="dxa"/>
            <w:shd w:val="clear" w:color="auto" w:fill="auto"/>
          </w:tcPr>
          <w:p w:rsidR="0047066E" w:rsidRDefault="0047066E" w:rsidP="004A526D">
            <w:pPr>
              <w:ind w:firstLineChars="150" w:firstLine="360"/>
            </w:pPr>
            <w:r>
              <w:rPr>
                <w:rFonts w:hint="eastAsia"/>
              </w:rPr>
              <w:t>500g</w:t>
            </w:r>
          </w:p>
        </w:tc>
        <w:tc>
          <w:tcPr>
            <w:tcW w:w="1778" w:type="dxa"/>
            <w:shd w:val="clear" w:color="auto" w:fill="auto"/>
          </w:tcPr>
          <w:p w:rsidR="0047066E" w:rsidRDefault="0047066E" w:rsidP="004A526D"/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Barium Hydroxide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氫氧化鋇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Copper Nitrate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標楷體" w:cs="Arial"/>
              </w:rPr>
              <w:t>硝酸銅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C9446C"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  <w:lang w:val="pt-BR"/>
              </w:rPr>
              <w:lastRenderedPageBreak/>
              <w:t>Sodium</w:t>
            </w:r>
            <w:r>
              <w:rPr>
                <w:rFonts w:ascii="Arial" w:eastAsia="標楷體" w:hAnsi="Arial" w:cs="Arial" w:hint="eastAsia"/>
                <w:lang w:val="pt-BR"/>
              </w:rPr>
              <w:t xml:space="preserve"> bisulfite</w:t>
            </w:r>
            <w:r w:rsidRPr="00735937">
              <w:rPr>
                <w:rFonts w:ascii="Arial" w:eastAsia="標楷體" w:hAnsi="Arial" w:cs="Arial"/>
              </w:rPr>
              <w:t xml:space="preserve"> </w:t>
            </w:r>
          </w:p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(Dextrose anhydrous)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>
              <w:rPr>
                <w:rFonts w:ascii="Arial" w:eastAsia="標楷體" w:hAnsi="標楷體" w:cs="Arial" w:hint="eastAsia"/>
              </w:rPr>
              <w:t>亞硫酸氫鈉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</w:tcPr>
          <w:p w:rsidR="0047066E" w:rsidRDefault="0047066E" w:rsidP="004A526D">
            <w:r w:rsidRPr="00CF1084">
              <w:rPr>
                <w:rFonts w:ascii="Arial" w:eastAsia="標楷體" w:hAnsi="Arial" w:cs="Arial"/>
              </w:rPr>
              <w:t>E.D.T.A.2NA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47066E" w:rsidRDefault="0047066E" w:rsidP="004A526D">
            <w:r w:rsidRPr="00735937">
              <w:rPr>
                <w:rFonts w:ascii="Arial" w:eastAsia="標楷體" w:hAnsi="Arial" w:cs="Arial"/>
              </w:rPr>
              <w:t>EDTA</w:t>
            </w:r>
            <w:r w:rsidRPr="00735937">
              <w:rPr>
                <w:rFonts w:ascii="Arial" w:eastAsia="標楷體" w:hAnsi="標楷體" w:cs="Arial"/>
              </w:rPr>
              <w:t>二鈉鹽</w:t>
            </w:r>
          </w:p>
        </w:tc>
        <w:tc>
          <w:tcPr>
            <w:tcW w:w="1056" w:type="dxa"/>
            <w:shd w:val="clear" w:color="auto" w:fill="auto"/>
          </w:tcPr>
          <w:p w:rsidR="0047066E" w:rsidRDefault="0047066E" w:rsidP="004A526D">
            <w:pPr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</w:rPr>
              <w:t>500gggg</w:t>
            </w:r>
          </w:p>
          <w:p w:rsidR="0047066E" w:rsidRDefault="0047066E" w:rsidP="004A526D">
            <w:pPr>
              <w:ind w:firstLineChars="100" w:firstLine="240"/>
            </w:pPr>
            <w:r>
              <w:rPr>
                <w:rFonts w:eastAsia="標楷體" w:hint="eastAsia"/>
              </w:rPr>
              <w:t>500 500g</w:t>
            </w:r>
          </w:p>
        </w:tc>
        <w:tc>
          <w:tcPr>
            <w:tcW w:w="1778" w:type="dxa"/>
            <w:shd w:val="clear" w:color="auto" w:fill="auto"/>
          </w:tcPr>
          <w:p w:rsidR="0047066E" w:rsidRDefault="0047066E" w:rsidP="004A526D"/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proofErr w:type="spellStart"/>
            <w:r w:rsidRPr="00735937">
              <w:rPr>
                <w:rFonts w:ascii="Arial" w:eastAsia="標楷體" w:hAnsi="Arial" w:cs="Arial"/>
              </w:rPr>
              <w:t>Eriochrome</w:t>
            </w:r>
            <w:proofErr w:type="spellEnd"/>
            <w:r w:rsidRPr="00735937">
              <w:rPr>
                <w:rFonts w:ascii="Arial" w:eastAsia="標楷體" w:hAnsi="Arial" w:cs="Arial"/>
              </w:rPr>
              <w:t xml:space="preserve"> Black T(E.BT)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proofErr w:type="gramStart"/>
            <w:r w:rsidRPr="00735937">
              <w:rPr>
                <w:rFonts w:ascii="Arial" w:eastAsia="標楷體" w:hAnsi="標楷體" w:cs="Arial"/>
                <w:lang w:val="pt-BR"/>
              </w:rPr>
              <w:t>羊毛鉻黑</w:t>
            </w:r>
            <w:proofErr w:type="gramEnd"/>
            <w:r w:rsidRPr="00735937">
              <w:rPr>
                <w:rFonts w:ascii="Arial" w:eastAsia="標楷體" w:hAnsi="Arial" w:cs="Arial"/>
                <w:lang w:val="pt-BR"/>
              </w:rPr>
              <w:t>T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Ferric Nitrate</w:t>
            </w:r>
            <w:r>
              <w:rPr>
                <w:rFonts w:ascii="Arial" w:eastAsia="標楷體" w:hAnsi="Arial" w:cs="Arial" w:hint="eastAsia"/>
              </w:rPr>
              <w:t>-9-hydrate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  <w:lang w:val="pt-BR"/>
              </w:rPr>
              <w:t>硝酸鐵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6D7A0B">
              <w:rPr>
                <w:rFonts w:ascii="標楷體" w:eastAsia="標楷體" w:hAnsi="標楷體" w:cs="標楷體"/>
                <w:noProof/>
              </w:rPr>
              <w:t>Phosphoric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  <w:lang w:val="pt-BR"/>
              </w:rPr>
            </w:pPr>
            <w:r>
              <w:rPr>
                <w:rFonts w:ascii="Arial" w:eastAsia="標楷體" w:hAnsi="標楷體" w:cs="Arial" w:hint="eastAsia"/>
                <w:lang w:val="pt-BR"/>
              </w:rPr>
              <w:t>甲酸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Iron(</w:t>
            </w:r>
            <w:r w:rsidRPr="00735937">
              <w:rPr>
                <w:rFonts w:ascii="標楷體" w:eastAsia="標楷體" w:hAnsi="標楷體" w:cs="Arial"/>
              </w:rPr>
              <w:t>Ⅱ</w:t>
            </w:r>
            <w:r w:rsidRPr="00735937">
              <w:rPr>
                <w:rFonts w:ascii="Arial" w:eastAsia="標楷體" w:hAnsi="Arial" w:cs="Arial"/>
              </w:rPr>
              <w:t xml:space="preserve">)Sulfate </w:t>
            </w:r>
            <w:proofErr w:type="spellStart"/>
            <w:r w:rsidRPr="00735937">
              <w:rPr>
                <w:rFonts w:ascii="Arial" w:eastAsia="標楷體" w:hAnsi="Arial" w:cs="Arial"/>
              </w:rPr>
              <w:t>heptahydrate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proofErr w:type="gramStart"/>
            <w:r w:rsidRPr="00735937">
              <w:rPr>
                <w:rFonts w:ascii="Arial" w:eastAsia="標楷體" w:hAnsi="標楷體" w:cs="Arial"/>
              </w:rPr>
              <w:t>硫酸亞鐵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Iodine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碘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Lead Nitrate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硝酸鉛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Manganese(</w:t>
            </w:r>
            <w:r w:rsidRPr="00735937">
              <w:rPr>
                <w:rFonts w:ascii="標楷體" w:eastAsia="標楷體" w:hAnsi="標楷體" w:cs="Arial"/>
              </w:rPr>
              <w:t>Ⅱ</w:t>
            </w:r>
            <w:r w:rsidRPr="00735937">
              <w:rPr>
                <w:rFonts w:ascii="Arial" w:eastAsia="標楷體" w:hAnsi="Arial" w:cs="Arial"/>
              </w:rPr>
              <w:t xml:space="preserve">)Sulfate 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硫酸亞錳</w:t>
            </w:r>
          </w:p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proofErr w:type="gramStart"/>
            <w:r w:rsidRPr="00735937">
              <w:rPr>
                <w:rFonts w:ascii="Arial" w:eastAsia="標楷體" w:hAnsi="標楷體" w:cs="Arial" w:hint="eastAsia"/>
              </w:rPr>
              <w:t>一</w:t>
            </w:r>
            <w:proofErr w:type="gramEnd"/>
            <w:r w:rsidRPr="00735937">
              <w:rPr>
                <w:rFonts w:ascii="Arial" w:eastAsia="標楷體" w:hAnsi="標楷體" w:cs="Arial" w:hint="eastAsia"/>
              </w:rPr>
              <w:t>水和物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15F62">
              <w:rPr>
                <w:rFonts w:ascii="Arial" w:eastAsia="標楷體" w:hAnsi="Arial" w:cs="Arial"/>
              </w:rPr>
              <w:t>Soluble Starch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15F62">
              <w:rPr>
                <w:rFonts w:ascii="Arial" w:eastAsia="標楷體" w:hAnsi="標楷體" w:cs="Arial"/>
              </w:rPr>
              <w:t>可溶水澱粉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Potassium Sulfate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硫酸鉀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Potassium 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氯</w:t>
            </w:r>
            <w:r w:rsidRPr="00735937">
              <w:rPr>
                <w:rFonts w:ascii="Arial" w:eastAsia="標楷體" w:hAnsi="標楷體" w:cs="Arial"/>
              </w:rPr>
              <w:t>化鉀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Potassium nitrate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硝酸鉀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800g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</w:tcPr>
          <w:p w:rsidR="0047066E" w:rsidRDefault="0047066E" w:rsidP="004A526D">
            <w:r w:rsidRPr="00412653">
              <w:rPr>
                <w:rFonts w:ascii="標楷體" w:eastAsia="標楷體" w:hAnsi="標楷體" w:cs="標楷體"/>
                <w:noProof/>
              </w:rPr>
              <w:t>Potassium Chlorate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47066E" w:rsidRDefault="0047066E" w:rsidP="004A526D">
            <w:r>
              <w:rPr>
                <w:rFonts w:ascii="Arial" w:eastAsia="標楷體" w:hAnsi="標楷體" w:cs="Arial" w:hint="eastAsia"/>
              </w:rPr>
              <w:t>氯</w:t>
            </w:r>
            <w:r w:rsidRPr="00735937">
              <w:rPr>
                <w:rFonts w:ascii="Arial" w:eastAsia="標楷體" w:hAnsi="標楷體" w:cs="Arial"/>
              </w:rPr>
              <w:t>酸鉀</w:t>
            </w:r>
          </w:p>
        </w:tc>
        <w:tc>
          <w:tcPr>
            <w:tcW w:w="1056" w:type="dxa"/>
            <w:shd w:val="clear" w:color="auto" w:fill="auto"/>
          </w:tcPr>
          <w:p w:rsidR="0047066E" w:rsidRDefault="0047066E" w:rsidP="004A526D">
            <w:r>
              <w:rPr>
                <w:rFonts w:hint="eastAsia"/>
              </w:rPr>
              <w:t xml:space="preserve">   300g</w:t>
            </w:r>
          </w:p>
        </w:tc>
        <w:tc>
          <w:tcPr>
            <w:tcW w:w="1778" w:type="dxa"/>
            <w:shd w:val="clear" w:color="auto" w:fill="auto"/>
          </w:tcPr>
          <w:p w:rsidR="0047066E" w:rsidRDefault="0047066E" w:rsidP="004A526D"/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6D7A0B">
              <w:rPr>
                <w:rFonts w:ascii="標楷體" w:eastAsia="標楷體" w:hAnsi="標楷體" w:cs="標楷體"/>
                <w:noProof/>
              </w:rPr>
              <w:t>Phenol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proofErr w:type="gramStart"/>
            <w:r>
              <w:rPr>
                <w:rFonts w:ascii="Arial" w:eastAsia="標楷體" w:hAnsi="標楷體" w:cs="Arial" w:hint="eastAsia"/>
              </w:rPr>
              <w:t>酚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Salicylic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水楊酸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900g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Sodium Carbonate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碳酸鈉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Sodium nitrite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亞硝酸鈉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Sodium Iodide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碘化鈉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proofErr w:type="spellStart"/>
            <w:r w:rsidRPr="00735937">
              <w:rPr>
                <w:rFonts w:ascii="Arial" w:eastAsia="標楷體" w:hAnsi="Arial" w:cs="Arial"/>
              </w:rPr>
              <w:t>Saccharose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蔗糖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Su</w:t>
            </w:r>
            <w:r w:rsidRPr="00735937">
              <w:rPr>
                <w:rFonts w:ascii="Arial" w:eastAsia="標楷體" w:hAnsi="Arial" w:cs="Arial" w:hint="eastAsia"/>
              </w:rPr>
              <w:t>l</w:t>
            </w:r>
            <w:r w:rsidRPr="00735937">
              <w:rPr>
                <w:rFonts w:ascii="Arial" w:eastAsia="標楷體" w:hAnsi="Arial" w:cs="Arial"/>
              </w:rPr>
              <w:t>phur purified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proofErr w:type="gramStart"/>
            <w:r w:rsidRPr="00735937">
              <w:rPr>
                <w:rFonts w:ascii="Arial" w:eastAsia="標楷體" w:hAnsi="Arial" w:cs="Arial" w:hint="eastAsia"/>
              </w:rPr>
              <w:t>硫粉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Sodium Nitrate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標楷體" w:cs="Arial"/>
              </w:rPr>
              <w:t>硝酸鈉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Sodium Phosphate dibasic</w:t>
            </w:r>
            <w:r w:rsidRPr="00735937">
              <w:rPr>
                <w:rFonts w:ascii="Arial" w:eastAsia="標楷體" w:hAnsi="Arial" w:cs="Arial" w:hint="eastAsia"/>
              </w:rPr>
              <w:t xml:space="preserve"> </w:t>
            </w:r>
            <w:proofErr w:type="spellStart"/>
            <w:r w:rsidRPr="00735937">
              <w:rPr>
                <w:rFonts w:ascii="Arial" w:eastAsia="標楷體" w:hAnsi="Arial" w:cs="Arial"/>
              </w:rPr>
              <w:t>heptahydrate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標楷體" w:cs="Arial"/>
              </w:rPr>
            </w:pPr>
            <w:r w:rsidRPr="00735937">
              <w:rPr>
                <w:rFonts w:ascii="Arial" w:eastAsia="標楷體" w:hAnsi="標楷體" w:cs="Arial"/>
              </w:rPr>
              <w:t>磷酸氫二鈉</w:t>
            </w:r>
          </w:p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標楷體" w:cs="Arial" w:hint="eastAsia"/>
              </w:rPr>
              <w:t>七水和物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6D7A0B">
              <w:rPr>
                <w:rFonts w:ascii="標楷體" w:eastAsia="標楷體" w:hAnsi="標楷體" w:cs="標楷體"/>
                <w:noProof/>
              </w:rPr>
              <w:t>Sulfuric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硫酸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3000ml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6D7A0B" w:rsidRDefault="0047066E" w:rsidP="004A526D">
            <w:pPr>
              <w:spacing w:line="440" w:lineRule="atLeast"/>
              <w:jc w:val="both"/>
              <w:rPr>
                <w:rFonts w:ascii="標楷體" w:eastAsia="標楷體" w:hAnsi="標楷體" w:cs="標楷體"/>
                <w:noProof/>
              </w:rPr>
            </w:pPr>
            <w:r w:rsidRPr="006D7A0B">
              <w:rPr>
                <w:rFonts w:ascii="標楷體" w:eastAsia="標楷體" w:hAnsi="標楷體" w:cs="標楷體"/>
                <w:noProof/>
              </w:rPr>
              <w:t>Phosphoric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Default="0047066E" w:rsidP="004A526D">
            <w:pPr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磷酸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1000ml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proofErr w:type="spellStart"/>
            <w:r w:rsidRPr="00735937">
              <w:rPr>
                <w:rFonts w:ascii="Arial" w:eastAsia="標楷體" w:hAnsi="Arial" w:cs="Arial"/>
              </w:rPr>
              <w:t>Trisodium</w:t>
            </w:r>
            <w:proofErr w:type="spellEnd"/>
            <w:r w:rsidRPr="00735937">
              <w:rPr>
                <w:rFonts w:ascii="Arial" w:eastAsia="標楷體" w:hAnsi="Arial" w:cs="Arial"/>
              </w:rPr>
              <w:t xml:space="preserve"> Citrate </w:t>
            </w:r>
            <w:proofErr w:type="spellStart"/>
            <w:r w:rsidRPr="00735937">
              <w:rPr>
                <w:rFonts w:ascii="Arial" w:eastAsia="標楷體" w:hAnsi="Arial" w:cs="Arial"/>
              </w:rPr>
              <w:t>dihydrate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標楷體" w:cs="Arial"/>
              </w:rPr>
              <w:t>檸檬酸鈉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</w:tcPr>
          <w:p w:rsidR="0047066E" w:rsidRDefault="0047066E" w:rsidP="004A526D">
            <w:r w:rsidRPr="009636B1">
              <w:rPr>
                <w:rFonts w:ascii="標楷體" w:eastAsia="標楷體" w:hAnsi="標楷體" w:cs="標楷體"/>
                <w:noProof/>
              </w:rPr>
              <w:t>Toluene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47066E" w:rsidRDefault="0047066E" w:rsidP="004A526D">
            <w:r>
              <w:rPr>
                <w:rFonts w:hint="eastAsia"/>
              </w:rPr>
              <w:t>甲苯</w:t>
            </w:r>
          </w:p>
        </w:tc>
        <w:tc>
          <w:tcPr>
            <w:tcW w:w="1056" w:type="dxa"/>
            <w:shd w:val="clear" w:color="auto" w:fill="auto"/>
          </w:tcPr>
          <w:p w:rsidR="0047066E" w:rsidRDefault="0047066E" w:rsidP="004A526D">
            <w:r>
              <w:rPr>
                <w:rFonts w:hint="eastAsia"/>
              </w:rPr>
              <w:t xml:space="preserve">   300g</w:t>
            </w:r>
          </w:p>
        </w:tc>
        <w:tc>
          <w:tcPr>
            <w:tcW w:w="1778" w:type="dxa"/>
            <w:shd w:val="clear" w:color="auto" w:fill="auto"/>
          </w:tcPr>
          <w:p w:rsidR="0047066E" w:rsidRDefault="0047066E" w:rsidP="004A526D"/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</w:tcPr>
          <w:p w:rsidR="0047066E" w:rsidRPr="009636B1" w:rsidRDefault="0047066E" w:rsidP="004A526D">
            <w:pPr>
              <w:rPr>
                <w:rFonts w:ascii="標楷體" w:eastAsia="標楷體" w:hAnsi="標楷體" w:cs="標楷體"/>
                <w:noProof/>
              </w:rPr>
            </w:pPr>
            <w:r w:rsidRPr="006D7A0B">
              <w:rPr>
                <w:rFonts w:ascii="標楷體" w:eastAsia="標楷體" w:hAnsi="標楷體" w:cs="標楷體"/>
                <w:noProof/>
              </w:rPr>
              <w:t>Oxalic Acid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47066E" w:rsidRDefault="0047066E" w:rsidP="004A526D">
            <w:r>
              <w:rPr>
                <w:rFonts w:hint="eastAsia"/>
              </w:rPr>
              <w:t>草酸</w:t>
            </w:r>
          </w:p>
        </w:tc>
        <w:tc>
          <w:tcPr>
            <w:tcW w:w="1056" w:type="dxa"/>
            <w:shd w:val="clear" w:color="auto" w:fill="auto"/>
          </w:tcPr>
          <w:p w:rsidR="0047066E" w:rsidRDefault="0047066E" w:rsidP="004A526D">
            <w:r>
              <w:rPr>
                <w:rFonts w:hint="eastAsia"/>
              </w:rPr>
              <w:t xml:space="preserve">   400g</w:t>
            </w:r>
          </w:p>
        </w:tc>
        <w:tc>
          <w:tcPr>
            <w:tcW w:w="1778" w:type="dxa"/>
            <w:shd w:val="clear" w:color="auto" w:fill="auto"/>
          </w:tcPr>
          <w:p w:rsidR="0047066E" w:rsidRDefault="0047066E" w:rsidP="004A526D"/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Arial" w:cs="Arial"/>
              </w:rPr>
              <w:t>Urea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735937">
              <w:rPr>
                <w:rFonts w:ascii="Arial" w:eastAsia="標楷體" w:hAnsi="標楷體" w:cs="Arial"/>
              </w:rPr>
              <w:t>尿素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Zinc </w:t>
            </w:r>
            <w:proofErr w:type="spellStart"/>
            <w:r>
              <w:rPr>
                <w:rFonts w:ascii="Arial" w:eastAsia="標楷體" w:hAnsi="Arial" w:cs="Arial" w:hint="eastAsia"/>
              </w:rPr>
              <w:t>Poeder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鋅粉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lang w:val="pt-BR"/>
              </w:rPr>
              <w:t>phenolphthalein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proofErr w:type="gramStart"/>
            <w:r w:rsidRPr="006D599E">
              <w:rPr>
                <w:rFonts w:ascii="Arial" w:eastAsia="標楷體" w:hAnsi="標楷體" w:cs="Arial"/>
                <w:lang w:val="pt-BR"/>
              </w:rPr>
              <w:t>酚</w:t>
            </w:r>
            <w:proofErr w:type="gramEnd"/>
            <w:r w:rsidRPr="006D599E">
              <w:rPr>
                <w:rFonts w:ascii="Arial" w:eastAsia="標楷體" w:hAnsi="標楷體" w:cs="Arial"/>
                <w:lang w:val="pt-BR"/>
              </w:rPr>
              <w:t>酞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Arial" w:cs="Arial"/>
              </w:rPr>
            </w:pPr>
            <w:r w:rsidRPr="006D7A0B">
              <w:rPr>
                <w:rFonts w:ascii="標楷體" w:eastAsia="標楷體" w:hAnsi="標楷體" w:cs="標楷體"/>
                <w:noProof/>
              </w:rPr>
              <w:lastRenderedPageBreak/>
              <w:t>Methyl Alcohol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735937" w:rsidRDefault="0047066E" w:rsidP="004A526D">
            <w:pPr>
              <w:spacing w:line="440" w:lineRule="atLeast"/>
              <w:jc w:val="both"/>
              <w:rPr>
                <w:rFonts w:ascii="Arial" w:eastAsia="標楷體" w:hAnsi="標楷體" w:cs="Arial"/>
              </w:rPr>
            </w:pPr>
            <w:r w:rsidRPr="006D7A0B">
              <w:rPr>
                <w:rFonts w:ascii="標楷體" w:eastAsia="標楷體" w:hAnsi="標楷體" w:cs="標楷體" w:hint="eastAsia"/>
                <w:noProof/>
              </w:rPr>
              <w:t>甲醇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 xml:space="preserve">Methyl </w:t>
            </w:r>
            <w:r w:rsidRPr="00735937">
              <w:rPr>
                <w:rFonts w:ascii="Arial" w:eastAsia="標楷體" w:hAnsi="Arial" w:cs="Arial" w:hint="eastAsia"/>
              </w:rPr>
              <w:t>Red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甲基紅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25g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735937">
              <w:rPr>
                <w:rFonts w:ascii="Arial" w:eastAsia="標楷體" w:hAnsi="Arial" w:cs="Arial"/>
              </w:rPr>
              <w:t>Methyl Orange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 w:hAnsi="標楷體"/>
              </w:rPr>
            </w:pPr>
            <w:r w:rsidRPr="00735937">
              <w:rPr>
                <w:rFonts w:ascii="Arial" w:eastAsia="標楷體" w:hAnsi="標楷體" w:cs="Arial"/>
              </w:rPr>
              <w:t>甲基橙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100g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/>
              </w:rPr>
              <w:t>Acetic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冰醋酸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right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4000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/>
              </w:rPr>
              <w:t>Barium 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氯化鋇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wordWrap w:val="0"/>
              <w:spacing w:line="440" w:lineRule="atLeast"/>
              <w:jc w:val="right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1200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/>
              </w:rPr>
              <w:t>Magnesium Sulfate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硫酸鎂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wordWrap w:val="0"/>
              <w:spacing w:line="440" w:lineRule="atLeast"/>
              <w:jc w:val="right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700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/>
              </w:rPr>
              <w:t xml:space="preserve">Sodium </w:t>
            </w:r>
            <w:proofErr w:type="spellStart"/>
            <w:r w:rsidRPr="00C9446C">
              <w:rPr>
                <w:rFonts w:eastAsia="標楷體"/>
              </w:rPr>
              <w:t>Carbonate,Anhydrous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碳酸鈉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wordWrap w:val="0"/>
              <w:spacing w:line="440" w:lineRule="atLeast"/>
              <w:jc w:val="right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1100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spacing w:line="440" w:lineRule="atLeast"/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/>
              </w:rPr>
              <w:t>Nitrate Acid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硝酸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1200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rPr>
                <w:rStyle w:val="w8qarf"/>
                <w:b/>
                <w:bCs/>
              </w:rPr>
              <w:t> </w:t>
            </w:r>
            <w:r w:rsidRPr="00C9446C">
              <w:rPr>
                <w:rStyle w:val="lrzxr"/>
              </w:rPr>
              <w:t>Calcium carbonate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碳酸鈣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600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Calcium hydroxide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氫氧化鈣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1300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rPr>
                <w:rStyle w:val="w8qarf"/>
                <w:b/>
                <w:bCs/>
              </w:rPr>
              <w:t> </w:t>
            </w:r>
            <w:r w:rsidRPr="00C9446C">
              <w:rPr>
                <w:rStyle w:val="lrzxr"/>
              </w:rPr>
              <w:t>Copper dichloride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氯化銅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300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重金屬回收</w:t>
            </w: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Copper(II) sulfate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硫酸銅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2100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重金屬回收</w:t>
            </w: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Iron(III) oxide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氧化鐵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200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Iron(III) 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氯化鐵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65</w:t>
            </w:r>
            <w:r w:rsidRPr="00C9446C">
              <w:rPr>
                <w:rFonts w:eastAsia="標楷體" w:hint="eastAsia"/>
              </w:rPr>
              <w:t>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Iron(III) sulfate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硫酸鐵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9446C">
              <w:rPr>
                <w:rFonts w:eastAsia="標楷體" w:hint="eastAsia"/>
              </w:rPr>
              <w:t>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 xml:space="preserve">Potassium </w:t>
            </w:r>
            <w:proofErr w:type="spellStart"/>
            <w:r w:rsidRPr="00C9446C">
              <w:t>manganate</w:t>
            </w:r>
            <w:proofErr w:type="spellEnd"/>
            <w:r w:rsidRPr="00C9446C">
              <w:t>(VII)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過</w:t>
            </w:r>
            <w:proofErr w:type="gramStart"/>
            <w:r w:rsidRPr="00C9446C">
              <w:rPr>
                <w:rFonts w:eastAsia="標楷體" w:hAnsi="標楷體"/>
              </w:rPr>
              <w:t>錳酸鉀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 w:rsidRPr="00C9446C">
              <w:rPr>
                <w:rFonts w:eastAsia="標楷體" w:hint="eastAsia"/>
              </w:rPr>
              <w:t>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重金屬回收</w:t>
            </w:r>
          </w:p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proofErr w:type="gramStart"/>
            <w:r w:rsidRPr="00C9446C">
              <w:rPr>
                <w:rFonts w:eastAsia="標楷體" w:hAnsi="標楷體"/>
              </w:rPr>
              <w:t>丙類第三</w:t>
            </w:r>
            <w:proofErr w:type="gramEnd"/>
            <w:r w:rsidRPr="00C9446C">
              <w:rPr>
                <w:rFonts w:eastAsia="標楷體" w:hAnsi="標楷體"/>
              </w:rPr>
              <w:t>種物質</w:t>
            </w:r>
          </w:p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Potassium iodide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碘化鉀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1800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Potassium hydrogen phthalate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proofErr w:type="gramStart"/>
            <w:r w:rsidRPr="00C9446C">
              <w:rPr>
                <w:rFonts w:eastAsia="標楷體" w:hAnsi="標楷體" w:hint="eastAsia"/>
              </w:rPr>
              <w:t>鄰</w:t>
            </w:r>
            <w:r w:rsidRPr="00C9446C">
              <w:rPr>
                <w:rFonts w:eastAsia="標楷體" w:hAnsi="標楷體"/>
              </w:rPr>
              <w:t>苯</w:t>
            </w:r>
            <w:proofErr w:type="gramEnd"/>
            <w:r w:rsidRPr="00C9446C">
              <w:rPr>
                <w:rFonts w:eastAsia="標楷體" w:hAnsi="標楷體"/>
              </w:rPr>
              <w:t>二</w:t>
            </w:r>
            <w:proofErr w:type="gramStart"/>
            <w:r w:rsidRPr="00C9446C">
              <w:rPr>
                <w:rFonts w:eastAsia="標楷體" w:hAnsi="標楷體"/>
              </w:rPr>
              <w:t>甲酸氫鉀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700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Ammonium 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氯化銨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600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proofErr w:type="spellStart"/>
            <w:r w:rsidRPr="00C9446C">
              <w:t>Diazanium</w:t>
            </w:r>
            <w:proofErr w:type="spellEnd"/>
            <w:r w:rsidRPr="00C9446C">
              <w:t xml:space="preserve"> sulfate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硫酸銨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500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Silver(I) nitrate, Silver nitrate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硝酸銀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C9446C">
              <w:rPr>
                <w:rFonts w:eastAsia="標楷體" w:hint="eastAsia"/>
              </w:rPr>
              <w:t>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重金屬回收</w:t>
            </w: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rPr>
                <w:rStyle w:val="w8qarf"/>
                <w:b/>
                <w:bCs/>
              </w:rPr>
              <w:t> </w:t>
            </w:r>
            <w:r w:rsidRPr="00C9446C">
              <w:rPr>
                <w:rStyle w:val="lrzxr"/>
              </w:rPr>
              <w:t>Sodium 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氯化鈉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4000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Sodium hydrogen carbonate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碳酸氫鈉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1800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Potassium sodium tartrate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酒石酸鉀鈉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700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 xml:space="preserve">Sodium </w:t>
            </w:r>
            <w:proofErr w:type="spellStart"/>
            <w:r w:rsidRPr="00C9446C">
              <w:t>oxidanide</w:t>
            </w:r>
            <w:proofErr w:type="spellEnd"/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氫氧化鈉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3000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Sodium thiosulfate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proofErr w:type="gramStart"/>
            <w:r w:rsidRPr="00C9446C">
              <w:rPr>
                <w:rFonts w:eastAsia="標楷體" w:hAnsi="標楷體"/>
              </w:rPr>
              <w:t>硫代硫酸鈉</w:t>
            </w:r>
            <w:proofErr w:type="gramEnd"/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300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/>
              </w:rPr>
              <w:t>Glucose</w:t>
            </w:r>
          </w:p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葡萄糖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1600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manganese dioxide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二氧化錳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 w:hint="eastAsia"/>
              </w:rPr>
              <w:t>300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重金屬回收</w:t>
            </w: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rPr>
                <w:rFonts w:eastAsia="標楷體"/>
              </w:rPr>
              <w:t>Ammonia water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氨水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  <w:r w:rsidRPr="00C9446C">
              <w:rPr>
                <w:rFonts w:eastAsia="標楷體" w:hint="eastAsia"/>
              </w:rPr>
              <w:t>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aluminum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鋁片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C9446C">
              <w:rPr>
                <w:rFonts w:eastAsia="標楷體" w:hint="eastAsia"/>
              </w:rPr>
              <w:t>0 g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重金屬回收</w:t>
            </w: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Hydrogen chloride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 w:hint="eastAsia"/>
              </w:rPr>
              <w:t xml:space="preserve">18M </w:t>
            </w:r>
            <w:r w:rsidRPr="00C9446C">
              <w:rPr>
                <w:rFonts w:eastAsia="標楷體" w:hAnsi="標楷體"/>
              </w:rPr>
              <w:t>鹽酸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Pr="00C9446C">
              <w:rPr>
                <w:rFonts w:eastAsia="標楷體" w:hint="eastAsia"/>
              </w:rPr>
              <w:t>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lastRenderedPageBreak/>
              <w:t>Ethanol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酒精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C9446C">
              <w:rPr>
                <w:rFonts w:eastAsia="標楷體" w:hint="eastAsia"/>
              </w:rPr>
              <w:t>000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Propanone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丙酮</w:t>
            </w:r>
          </w:p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Pr="00C9446C">
              <w:rPr>
                <w:rFonts w:eastAsia="標楷體" w:hint="eastAsia"/>
              </w:rPr>
              <w:t>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  <w:tr w:rsidR="0047066E" w:rsidRPr="00C9446C" w:rsidTr="004A526D">
        <w:trPr>
          <w:trHeight w:hRule="exact" w:val="454"/>
          <w:jc w:val="center"/>
        </w:trPr>
        <w:tc>
          <w:tcPr>
            <w:tcW w:w="5073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spacing w:before="120"/>
              <w:ind w:leftChars="0" w:left="0"/>
              <w:jc w:val="both"/>
              <w:textAlignment w:val="baseline"/>
              <w:rPr>
                <w:rFonts w:eastAsia="標楷體"/>
              </w:rPr>
            </w:pPr>
            <w:r w:rsidRPr="00C9446C">
              <w:t>hydrogen peroxide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  <w:r w:rsidRPr="00C9446C">
              <w:rPr>
                <w:rFonts w:eastAsia="標楷體" w:hAnsi="標楷體"/>
              </w:rPr>
              <w:t>過氧化氫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7066E" w:rsidRPr="00C9446C" w:rsidRDefault="0047066E" w:rsidP="004A526D">
            <w:pPr>
              <w:pStyle w:val="a5"/>
              <w:tabs>
                <w:tab w:val="left" w:pos="851"/>
              </w:tabs>
              <w:wordWrap w:val="0"/>
              <w:spacing w:before="120"/>
              <w:ind w:leftChars="0" w:left="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C9446C">
              <w:rPr>
                <w:rFonts w:eastAsia="標楷體" w:hint="eastAsia"/>
              </w:rPr>
              <w:t>00 ml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7066E" w:rsidRPr="00C9446C" w:rsidRDefault="0047066E" w:rsidP="004A526D">
            <w:pPr>
              <w:jc w:val="both"/>
              <w:rPr>
                <w:rFonts w:eastAsia="標楷體"/>
              </w:rPr>
            </w:pPr>
          </w:p>
        </w:tc>
      </w:tr>
    </w:tbl>
    <w:p w:rsidR="0047066E" w:rsidRDefault="0047066E" w:rsidP="0047066E">
      <w:pPr>
        <w:pStyle w:val="a5"/>
        <w:tabs>
          <w:tab w:val="left" w:pos="851"/>
        </w:tabs>
        <w:adjustRightInd w:val="0"/>
        <w:spacing w:before="120" w:line="240" w:lineRule="exact"/>
        <w:ind w:leftChars="278" w:left="1029" w:hangingChars="151" w:hanging="362"/>
        <w:textAlignment w:val="baseline"/>
        <w:rPr>
          <w:rFonts w:eastAsia="標楷體"/>
        </w:rPr>
      </w:pPr>
    </w:p>
    <w:p w:rsidR="0047066E" w:rsidRPr="002B25AA" w:rsidRDefault="0047066E" w:rsidP="0047066E">
      <w:pPr>
        <w:pStyle w:val="a5"/>
        <w:numPr>
          <w:ilvl w:val="0"/>
          <w:numId w:val="1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權責</w:t>
      </w:r>
    </w:p>
    <w:p w:rsidR="0047066E" w:rsidRPr="002B25AA" w:rsidRDefault="0047066E" w:rsidP="0047066E">
      <w:pPr>
        <w:pStyle w:val="a5"/>
        <w:tabs>
          <w:tab w:val="left" w:pos="1560"/>
        </w:tabs>
        <w:adjustRightInd w:val="0"/>
        <w:spacing w:before="120" w:line="276" w:lineRule="auto"/>
        <w:ind w:leftChars="178" w:left="1399" w:hangingChars="405" w:hanging="972"/>
        <w:textAlignment w:val="baseline"/>
        <w:rPr>
          <w:rFonts w:eastAsia="標楷體"/>
        </w:rPr>
      </w:pPr>
      <w:r w:rsidRPr="002B25AA">
        <w:rPr>
          <w:rFonts w:eastAsia="標楷體"/>
        </w:rPr>
        <w:t>4.1</w:t>
      </w:r>
      <w:r w:rsidRPr="00F11348">
        <w:rPr>
          <w:rFonts w:eastAsia="標楷體" w:hint="eastAsia"/>
        </w:rPr>
        <w:t>本校職業安全衛生管理之總務處</w:t>
      </w:r>
      <w:proofErr w:type="gramStart"/>
      <w:r w:rsidRPr="002B25AA">
        <w:rPr>
          <w:rFonts w:eastAsia="標楷體"/>
        </w:rPr>
        <w:t>與校安中心</w:t>
      </w:r>
      <w:proofErr w:type="gramEnd"/>
      <w:r w:rsidRPr="002B25AA">
        <w:rPr>
          <w:rFonts w:eastAsia="標楷體"/>
        </w:rPr>
        <w:t>：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4.1.2</w:t>
      </w:r>
      <w:r w:rsidRPr="002B25AA">
        <w:rPr>
          <w:rFonts w:eastAsia="標楷體"/>
        </w:rPr>
        <w:t>訂定「緊急事故處理與應變作業程序書」。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4.1.3</w:t>
      </w:r>
      <w:r w:rsidRPr="002B25AA">
        <w:rPr>
          <w:rFonts w:eastAsia="標楷體"/>
        </w:rPr>
        <w:t>界定緊急事故之狀況及後續處理。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4.1.4</w:t>
      </w:r>
      <w:r w:rsidRPr="002B25AA">
        <w:rPr>
          <w:rFonts w:eastAsia="標楷體"/>
        </w:rPr>
        <w:t>平時緊急疏散之演練。</w:t>
      </w:r>
    </w:p>
    <w:p w:rsidR="0047066E" w:rsidRPr="0061556B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4.1.5</w:t>
      </w:r>
      <w:r w:rsidRPr="002B25AA">
        <w:rPr>
          <w:rFonts w:eastAsia="標楷體"/>
        </w:rPr>
        <w:t>編列緊急應變小</w:t>
      </w:r>
      <w:r w:rsidRPr="0061556B">
        <w:rPr>
          <w:rFonts w:eastAsia="標楷體"/>
        </w:rPr>
        <w:t>組</w:t>
      </w:r>
      <w:r w:rsidRPr="0061556B">
        <w:rPr>
          <w:rFonts w:eastAsia="標楷體" w:hint="eastAsia"/>
        </w:rPr>
        <w:t>(</w:t>
      </w:r>
      <w:r w:rsidRPr="0061556B">
        <w:rPr>
          <w:rFonts w:eastAsia="標楷體" w:hint="eastAsia"/>
        </w:rPr>
        <w:t>如果有承攬商僱用之人員在學校工作場所作業</w:t>
      </w:r>
      <w:r w:rsidRPr="0061556B">
        <w:rPr>
          <w:rFonts w:eastAsia="標楷體" w:hint="eastAsia"/>
        </w:rPr>
        <w:t>,</w:t>
      </w:r>
      <w:r w:rsidRPr="0061556B">
        <w:rPr>
          <w:rFonts w:eastAsia="標楷體" w:hint="eastAsia"/>
        </w:rPr>
        <w:t>承攬人雇主應指定人員參加</w:t>
      </w:r>
      <w:r w:rsidRPr="0061556B">
        <w:rPr>
          <w:rFonts w:eastAsia="標楷體" w:hint="eastAsia"/>
        </w:rPr>
        <w:t>)</w:t>
      </w:r>
      <w:r w:rsidRPr="0061556B">
        <w:rPr>
          <w:rFonts w:eastAsia="標楷體"/>
        </w:rPr>
        <w:t>。</w:t>
      </w:r>
    </w:p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</w:rPr>
      </w:pPr>
      <w:r w:rsidRPr="0061556B">
        <w:rPr>
          <w:rFonts w:eastAsia="標楷體"/>
          <w:b/>
        </w:rPr>
        <w:t xml:space="preserve">4.2 </w:t>
      </w:r>
      <w:r w:rsidRPr="0061556B">
        <w:rPr>
          <w:rFonts w:eastAsia="標楷體"/>
          <w:b/>
        </w:rPr>
        <w:t>總指揮官：</w:t>
      </w:r>
      <w:r w:rsidRPr="0061556B">
        <w:rPr>
          <w:rFonts w:eastAsia="標楷體"/>
        </w:rPr>
        <w:t>校長或其職務代理人</w:t>
      </w:r>
      <w:r w:rsidRPr="002B25AA">
        <w:rPr>
          <w:rFonts w:eastAsia="標楷體"/>
        </w:rPr>
        <w:t>擔任，負責指揮緊急應變行動、掌握災變狀況，並採取必要救災措施；必要時，發佈相關資訊對外溝通。</w:t>
      </w:r>
    </w:p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 xml:space="preserve">4.3 </w:t>
      </w:r>
      <w:r w:rsidRPr="002B25AA">
        <w:rPr>
          <w:rFonts w:eastAsia="標楷體"/>
          <w:b/>
        </w:rPr>
        <w:t>緊急應變小組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4.3.1</w:t>
      </w:r>
      <w:r w:rsidRPr="002B25AA">
        <w:rPr>
          <w:rFonts w:eastAsia="標楷體"/>
        </w:rPr>
        <w:t>接受各種緊急狀況之演練或訓練，遇到緊急狀況時採取緊急應變處理步驟。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4.3.2</w:t>
      </w:r>
      <w:r w:rsidRPr="002B25AA">
        <w:rPr>
          <w:rFonts w:eastAsia="標楷體"/>
        </w:rPr>
        <w:t>設定緊急事故處理流程。</w:t>
      </w:r>
    </w:p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4.4</w:t>
      </w:r>
      <w:r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各</w:t>
      </w:r>
      <w:r w:rsidRPr="002B25AA">
        <w:rPr>
          <w:rFonts w:eastAsia="標楷體" w:hint="eastAsia"/>
          <w:b/>
        </w:rPr>
        <w:t>單位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4.4.1</w:t>
      </w:r>
      <w:r w:rsidRPr="002B25AA">
        <w:rPr>
          <w:rFonts w:eastAsia="標楷體"/>
        </w:rPr>
        <w:t>指派</w:t>
      </w:r>
      <w:r w:rsidRPr="002B25AA">
        <w:rPr>
          <w:rFonts w:eastAsia="標楷體" w:hint="eastAsia"/>
        </w:rPr>
        <w:t>校內工作者</w:t>
      </w:r>
      <w:r w:rsidRPr="002B25AA">
        <w:rPr>
          <w:rFonts w:eastAsia="標楷體"/>
        </w:rPr>
        <w:t>參加本中心緊急應變小組。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4.4.2</w:t>
      </w:r>
      <w:r w:rsidRPr="002B25AA">
        <w:rPr>
          <w:rFonts w:eastAsia="標楷體"/>
        </w:rPr>
        <w:t>全力配合緊急事故之演練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4.4.3</w:t>
      </w:r>
      <w:r w:rsidRPr="002B25AA">
        <w:rPr>
          <w:rFonts w:eastAsia="標楷體"/>
        </w:rPr>
        <w:t>紀錄各項緊急事件發生或演練之相關文件。</w:t>
      </w:r>
    </w:p>
    <w:p w:rsidR="0047066E" w:rsidRPr="002B25AA" w:rsidRDefault="0047066E" w:rsidP="0047066E">
      <w:pPr>
        <w:pStyle w:val="a5"/>
        <w:numPr>
          <w:ilvl w:val="0"/>
          <w:numId w:val="1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作業內容</w:t>
      </w:r>
    </w:p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6.1</w:t>
      </w:r>
      <w:r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緊急應變小組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6.1.1</w:t>
      </w:r>
      <w:r w:rsidRPr="002B25AA">
        <w:rPr>
          <w:rFonts w:eastAsia="標楷體"/>
        </w:rPr>
        <w:t>緊急應變小組</w:t>
      </w:r>
      <w:r>
        <w:rPr>
          <w:rFonts w:eastAsia="標楷體" w:hint="eastAsia"/>
        </w:rPr>
        <w:t>成員</w:t>
      </w:r>
      <w:r w:rsidRPr="002B25AA">
        <w:rPr>
          <w:rFonts w:eastAsia="標楷體" w:hint="eastAsia"/>
        </w:rPr>
        <w:t>：</w:t>
      </w:r>
    </w:p>
    <w:tbl>
      <w:tblPr>
        <w:tblW w:w="9138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6"/>
        <w:gridCol w:w="6542"/>
      </w:tblGrid>
      <w:tr w:rsidR="0047066E" w:rsidRPr="002B25AA" w:rsidTr="004A526D"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br w:type="page"/>
            </w:r>
            <w:r w:rsidRPr="002B25AA">
              <w:rPr>
                <w:rFonts w:eastAsia="標楷體"/>
                <w:b/>
              </w:rPr>
              <w:t>應變小組</w:t>
            </w:r>
          </w:p>
        </w:tc>
        <w:tc>
          <w:tcPr>
            <w:tcW w:w="654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　　　　掌</w:t>
            </w:r>
          </w:p>
        </w:tc>
      </w:tr>
      <w:tr w:rsidR="0047066E" w:rsidRPr="002B25AA" w:rsidTr="004A526D">
        <w:tc>
          <w:tcPr>
            <w:tcW w:w="2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校長</w:t>
            </w:r>
            <w:r w:rsidRPr="002B25AA">
              <w:rPr>
                <w:rFonts w:eastAsia="標楷體"/>
                <w:b/>
              </w:rPr>
              <w:t>(</w:t>
            </w:r>
            <w:r w:rsidRPr="002B25AA">
              <w:rPr>
                <w:rFonts w:eastAsia="標楷體"/>
                <w:b/>
              </w:rPr>
              <w:t>應變小組召集人及應變總指揮</w:t>
            </w:r>
            <w:r w:rsidRPr="002B25AA">
              <w:rPr>
                <w:rFonts w:eastAsia="標楷體"/>
                <w:b/>
              </w:rPr>
              <w:t>)</w:t>
            </w:r>
          </w:p>
        </w:tc>
        <w:tc>
          <w:tcPr>
            <w:tcW w:w="65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視災害搶救之需要，召集緊急應變小組，成立</w:t>
            </w:r>
            <w:r w:rsidRPr="002B25AA">
              <w:rPr>
                <w:rFonts w:eastAsia="標楷體"/>
              </w:rPr>
              <w:t>24</w:t>
            </w:r>
            <w:r w:rsidRPr="002B25AA">
              <w:rPr>
                <w:rFonts w:eastAsia="標楷體"/>
              </w:rPr>
              <w:t>小時值勤救災指揮中心。</w:t>
            </w:r>
          </w:p>
          <w:p w:rsidR="0047066E" w:rsidRPr="002B25AA" w:rsidRDefault="0047066E" w:rsidP="004A526D">
            <w:pPr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救災作業之協調與狀況之掌握。</w:t>
            </w:r>
          </w:p>
          <w:p w:rsidR="0047066E" w:rsidRPr="002B25AA" w:rsidRDefault="0047066E" w:rsidP="004A526D">
            <w:pPr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各項緊急應變措施之決定與發佈實施。</w:t>
            </w:r>
          </w:p>
        </w:tc>
      </w:tr>
      <w:tr w:rsidR="0047066E" w:rsidRPr="002B25AA" w:rsidTr="004A526D">
        <w:trPr>
          <w:cantSplit/>
          <w:trHeight w:val="1687"/>
        </w:trPr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F11348">
              <w:rPr>
                <w:rFonts w:eastAsia="標楷體" w:hint="eastAsia"/>
                <w:b/>
              </w:rPr>
              <w:lastRenderedPageBreak/>
              <w:t>本校職業安全衛生管理之業務主管</w:t>
            </w:r>
            <w:r w:rsidRPr="002B25AA">
              <w:rPr>
                <w:rFonts w:eastAsia="標楷體"/>
                <w:b/>
              </w:rPr>
              <w:t>（應變小組副召集人兼業務執行督導）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協助小組召集人綜理督導緊急應變處理小組業務。</w:t>
            </w:r>
          </w:p>
          <w:p w:rsidR="0047066E" w:rsidRPr="002B25AA" w:rsidRDefault="0047066E" w:rsidP="004A526D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協助小組召集人協調、督導緊急應變處理小組業務單位推動執行工作。</w:t>
            </w:r>
          </w:p>
          <w:p w:rsidR="0047066E" w:rsidRPr="002B25AA" w:rsidRDefault="0047066E" w:rsidP="004A526D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依小組召集人指派，隨同外界代表現場勘察救災技術指導。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總務處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災害防範及災害搶救行政事務之支援。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校園安全及災害防救之協調處理。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F11348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F11348">
              <w:rPr>
                <w:rFonts w:eastAsia="標楷體" w:hint="eastAsia"/>
                <w:b/>
              </w:rPr>
              <w:t>職業安全衛生管理之各適用場所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災害防救之協助處理。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秘書室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重大突、偶發預警資訊、災情資訊之蒐集、發佈。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教官室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救災指揮中心之設立及值勤聯繫業務。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各</w:t>
            </w:r>
            <w:r w:rsidRPr="002B25AA">
              <w:rPr>
                <w:rFonts w:eastAsia="標楷體"/>
                <w:b/>
              </w:rPr>
              <w:t>科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災害防救之業務。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人事室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災害防救人事相關業務行政支援。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</w:t>
            </w:r>
            <w:r w:rsidRPr="002B25AA">
              <w:rPr>
                <w:rFonts w:eastAsia="標楷體"/>
                <w:b/>
              </w:rPr>
              <w:t>計室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災害防救</w:t>
            </w:r>
            <w:r>
              <w:rPr>
                <w:rFonts w:eastAsia="標楷體" w:hint="eastAsia"/>
              </w:rPr>
              <w:t>主</w:t>
            </w:r>
            <w:r w:rsidRPr="002B25AA">
              <w:rPr>
                <w:rFonts w:eastAsia="標楷體"/>
              </w:rPr>
              <w:t>計相關業務行政支援。</w:t>
            </w:r>
          </w:p>
        </w:tc>
      </w:tr>
      <w:tr w:rsidR="0047066E" w:rsidRPr="002B25AA" w:rsidTr="004A526D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066E" w:rsidRPr="0061556B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61556B">
              <w:rPr>
                <w:rFonts w:eastAsia="標楷體" w:hint="eastAsia"/>
                <w:b/>
              </w:rPr>
              <w:t>在工作場所之承攬商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066E" w:rsidRPr="0061556B" w:rsidRDefault="0047066E" w:rsidP="004A526D">
            <w:pPr>
              <w:spacing w:line="360" w:lineRule="auto"/>
              <w:rPr>
                <w:rFonts w:eastAsia="標楷體"/>
              </w:rPr>
            </w:pPr>
            <w:r w:rsidRPr="0061556B">
              <w:rPr>
                <w:rFonts w:eastAsia="標楷體" w:hint="eastAsia"/>
              </w:rPr>
              <w:t>由承攬人雇主應指定人員配合學校實施緊急應變項目</w:t>
            </w:r>
            <w:r w:rsidRPr="0061556B">
              <w:rPr>
                <w:rFonts w:eastAsia="標楷體"/>
              </w:rPr>
              <w:t>。</w:t>
            </w:r>
          </w:p>
        </w:tc>
      </w:tr>
    </w:tbl>
    <w:p w:rsidR="0047066E" w:rsidRDefault="0047066E" w:rsidP="0047066E">
      <w:pPr>
        <w:widowControl/>
        <w:spacing w:line="276" w:lineRule="auto"/>
        <w:rPr>
          <w:rFonts w:eastAsia="標楷體"/>
        </w:rPr>
      </w:pP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6.1.</w:t>
      </w:r>
      <w:r w:rsidRPr="002B25AA">
        <w:rPr>
          <w:rFonts w:eastAsia="標楷體" w:hint="eastAsia"/>
        </w:rPr>
        <w:t>2</w:t>
      </w:r>
      <w:r w:rsidRPr="002B25AA">
        <w:rPr>
          <w:rFonts w:eastAsia="標楷體"/>
        </w:rPr>
        <w:t>緊急應變小組</w:t>
      </w:r>
      <w:r>
        <w:rPr>
          <w:rFonts w:eastAsia="標楷體" w:hint="eastAsia"/>
        </w:rPr>
        <w:t>任務分組及工作內容</w:t>
      </w:r>
      <w:r w:rsidRPr="002B25AA">
        <w:rPr>
          <w:rFonts w:eastAsia="標楷體" w:hint="eastAsia"/>
        </w:rPr>
        <w:t>：</w:t>
      </w:r>
    </w:p>
    <w:tbl>
      <w:tblPr>
        <w:tblW w:w="9782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5"/>
        <w:gridCol w:w="6237"/>
      </w:tblGrid>
      <w:tr w:rsidR="0047066E" w:rsidRPr="002B25AA" w:rsidTr="004A526D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任務分組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工</w:t>
            </w:r>
            <w:r w:rsidRPr="002B25AA">
              <w:rPr>
                <w:rFonts w:eastAsia="標楷體"/>
                <w:b/>
              </w:rPr>
              <w:t xml:space="preserve">  </w:t>
            </w:r>
            <w:r w:rsidRPr="002B25AA">
              <w:rPr>
                <w:rFonts w:eastAsia="標楷體"/>
                <w:b/>
              </w:rPr>
              <w:t>作</w:t>
            </w:r>
            <w:r w:rsidRPr="002B25AA">
              <w:rPr>
                <w:rFonts w:eastAsia="標楷體"/>
                <w:b/>
              </w:rPr>
              <w:t xml:space="preserve">  </w:t>
            </w:r>
            <w:r w:rsidRPr="002B25AA">
              <w:rPr>
                <w:rFonts w:eastAsia="標楷體"/>
                <w:b/>
              </w:rPr>
              <w:t>內</w:t>
            </w:r>
            <w:r w:rsidRPr="002B25AA">
              <w:rPr>
                <w:rFonts w:eastAsia="標楷體"/>
                <w:b/>
              </w:rPr>
              <w:t xml:space="preserve">  </w:t>
            </w:r>
            <w:r w:rsidRPr="002B25AA">
              <w:rPr>
                <w:rFonts w:eastAsia="標楷體"/>
                <w:b/>
              </w:rPr>
              <w:t>容</w:t>
            </w:r>
          </w:p>
        </w:tc>
      </w:tr>
      <w:tr w:rsidR="0047066E" w:rsidRPr="002B25AA" w:rsidTr="004A526D">
        <w:tc>
          <w:tcPr>
            <w:tcW w:w="354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61556B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現場指揮官（</w:t>
            </w:r>
            <w:r w:rsidRPr="0061556B">
              <w:rPr>
                <w:rFonts w:eastAsia="標楷體" w:hint="eastAsia"/>
                <w:b/>
              </w:rPr>
              <w:t>各</w:t>
            </w:r>
            <w:r w:rsidRPr="0061556B">
              <w:rPr>
                <w:rFonts w:eastAsia="標楷體"/>
                <w:b/>
              </w:rPr>
              <w:t>單位主</w:t>
            </w:r>
            <w:r w:rsidRPr="0061556B">
              <w:rPr>
                <w:rFonts w:eastAsia="標楷體" w:hint="eastAsia"/>
                <w:b/>
              </w:rPr>
              <w:t>管或主</w:t>
            </w:r>
            <w:r w:rsidRPr="0061556B">
              <w:rPr>
                <w:rFonts w:eastAsia="標楷體"/>
                <w:b/>
              </w:rPr>
              <w:t>任）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1.</w:t>
            </w:r>
            <w:r w:rsidRPr="0061556B">
              <w:rPr>
                <w:rFonts w:eastAsia="標楷體"/>
              </w:rPr>
              <w:t>現場救災與化學物質處理作業之指揮與佈署。</w:t>
            </w:r>
          </w:p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2.</w:t>
            </w:r>
            <w:r w:rsidRPr="0061556B">
              <w:rPr>
                <w:rFonts w:eastAsia="標楷體"/>
              </w:rPr>
              <w:t>支援需求之提出。</w:t>
            </w:r>
          </w:p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3.</w:t>
            </w:r>
            <w:r w:rsidRPr="0061556B">
              <w:rPr>
                <w:rFonts w:eastAsia="標楷體"/>
              </w:rPr>
              <w:t>人力支援之機動調派。</w:t>
            </w:r>
          </w:p>
        </w:tc>
      </w:tr>
      <w:tr w:rsidR="0047066E" w:rsidRPr="002B25AA" w:rsidTr="004A526D">
        <w:tc>
          <w:tcPr>
            <w:tcW w:w="354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61556B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通報組</w:t>
            </w:r>
            <w:r w:rsidRPr="0061556B">
              <w:rPr>
                <w:rFonts w:eastAsia="標楷體"/>
                <w:b/>
              </w:rPr>
              <w:t>(</w:t>
            </w:r>
            <w:r w:rsidRPr="0061556B">
              <w:rPr>
                <w:rFonts w:eastAsia="標楷體"/>
                <w:b/>
              </w:rPr>
              <w:t>事故單位、職業安全衛生管理</w:t>
            </w:r>
            <w:r w:rsidRPr="0061556B">
              <w:rPr>
                <w:rFonts w:eastAsia="標楷體" w:hint="eastAsia"/>
                <w:b/>
              </w:rPr>
              <w:t>之</w:t>
            </w:r>
            <w:r w:rsidRPr="0061556B">
              <w:rPr>
                <w:rFonts w:eastAsia="標楷體"/>
                <w:b/>
              </w:rPr>
              <w:t>單位</w:t>
            </w:r>
            <w:r w:rsidRPr="0061556B">
              <w:rPr>
                <w:rFonts w:eastAsia="標楷體"/>
                <w:b/>
              </w:rPr>
              <w:t>)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1.</w:t>
            </w:r>
            <w:r w:rsidRPr="0061556B">
              <w:rPr>
                <w:rFonts w:eastAsia="標楷體"/>
              </w:rPr>
              <w:t>緊急狀況的警報發佈，及通報現場處理狀況。</w:t>
            </w:r>
          </w:p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2.</w:t>
            </w:r>
            <w:r w:rsidRPr="0061556B">
              <w:rPr>
                <w:rFonts w:eastAsia="標楷體"/>
              </w:rPr>
              <w:t>依指示與現場指揮中心聯繫。</w:t>
            </w:r>
          </w:p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3.</w:t>
            </w:r>
            <w:r w:rsidRPr="0061556B">
              <w:rPr>
                <w:rFonts w:eastAsia="標楷體"/>
              </w:rPr>
              <w:t>向有關單位請求支援協助。</w:t>
            </w:r>
          </w:p>
        </w:tc>
      </w:tr>
      <w:tr w:rsidR="0047066E" w:rsidRPr="002B25AA" w:rsidTr="004A526D">
        <w:tc>
          <w:tcPr>
            <w:tcW w:w="354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61556B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61556B">
              <w:rPr>
                <w:rFonts w:eastAsia="標楷體"/>
                <w:b/>
              </w:rPr>
              <w:t>搶救組</w:t>
            </w:r>
            <w:r w:rsidRPr="0061556B">
              <w:rPr>
                <w:rFonts w:eastAsia="標楷體"/>
                <w:b/>
              </w:rPr>
              <w:t>(</w:t>
            </w:r>
            <w:r w:rsidRPr="0061556B">
              <w:rPr>
                <w:rFonts w:eastAsia="標楷體"/>
                <w:b/>
              </w:rPr>
              <w:t>事故單位、總務處、職業安全衛生管理</w:t>
            </w:r>
            <w:r w:rsidRPr="0061556B">
              <w:rPr>
                <w:rFonts w:eastAsia="標楷體" w:hint="eastAsia"/>
                <w:b/>
              </w:rPr>
              <w:t>之</w:t>
            </w:r>
            <w:r w:rsidRPr="0061556B">
              <w:rPr>
                <w:rFonts w:eastAsia="標楷體"/>
                <w:b/>
              </w:rPr>
              <w:t>單位</w:t>
            </w:r>
            <w:r w:rsidRPr="0061556B">
              <w:rPr>
                <w:rFonts w:eastAsia="標楷體"/>
                <w:b/>
              </w:rPr>
              <w:t>)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1.</w:t>
            </w:r>
            <w:r w:rsidRPr="0061556B">
              <w:rPr>
                <w:rFonts w:eastAsia="標楷體"/>
              </w:rPr>
              <w:t>協助災變分析與物質安全資料表及防護救災器材之提供。</w:t>
            </w:r>
          </w:p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2.</w:t>
            </w:r>
            <w:r w:rsidRPr="0061556B">
              <w:rPr>
                <w:rFonts w:eastAsia="標楷體"/>
              </w:rPr>
              <w:t>專業與技術之提供、支援。</w:t>
            </w:r>
          </w:p>
          <w:p w:rsidR="0047066E" w:rsidRPr="0061556B" w:rsidRDefault="0047066E" w:rsidP="004A526D">
            <w:pPr>
              <w:spacing w:line="276" w:lineRule="auto"/>
              <w:rPr>
                <w:rFonts w:eastAsia="標楷體"/>
              </w:rPr>
            </w:pPr>
            <w:r w:rsidRPr="0061556B">
              <w:rPr>
                <w:rFonts w:eastAsia="標楷體"/>
              </w:rPr>
              <w:t>3.</w:t>
            </w:r>
            <w:r w:rsidRPr="0061556B">
              <w:rPr>
                <w:rFonts w:eastAsia="標楷體"/>
              </w:rPr>
              <w:t>現場救災、狀況控制與化學物質處理作業（搶救洩漏、遮斷與修護）。</w:t>
            </w:r>
          </w:p>
        </w:tc>
      </w:tr>
      <w:tr w:rsidR="0047066E" w:rsidRPr="002B25AA" w:rsidTr="004A526D">
        <w:tc>
          <w:tcPr>
            <w:tcW w:w="3545" w:type="dxa"/>
            <w:tcBorders>
              <w:left w:val="single" w:sz="12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疏散組（事故單位、教官室）</w:t>
            </w:r>
          </w:p>
        </w:tc>
        <w:tc>
          <w:tcPr>
            <w:tcW w:w="6237" w:type="dxa"/>
            <w:tcBorders>
              <w:left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緊急狀況發生時之人員疏散引導並管制人員進出。</w:t>
            </w:r>
          </w:p>
        </w:tc>
      </w:tr>
      <w:tr w:rsidR="0047066E" w:rsidRPr="002B25AA" w:rsidTr="004A526D"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救護組（學</w:t>
            </w:r>
            <w:proofErr w:type="gramStart"/>
            <w:r>
              <w:rPr>
                <w:rFonts w:eastAsia="標楷體"/>
                <w:b/>
              </w:rPr>
              <w:t>務</w:t>
            </w:r>
            <w:proofErr w:type="gramEnd"/>
            <w:r>
              <w:rPr>
                <w:rFonts w:eastAsia="標楷體"/>
                <w:b/>
              </w:rPr>
              <w:t>處</w:t>
            </w:r>
            <w:r>
              <w:rPr>
                <w:rFonts w:eastAsia="標楷體" w:hint="eastAsia"/>
                <w:b/>
              </w:rPr>
              <w:t>健康</w:t>
            </w:r>
            <w:r w:rsidRPr="002B25AA">
              <w:rPr>
                <w:rFonts w:eastAsia="標楷體"/>
                <w:b/>
              </w:rPr>
              <w:t>中心與事故單</w:t>
            </w:r>
            <w:r w:rsidRPr="002B25AA">
              <w:rPr>
                <w:rFonts w:eastAsia="標楷體"/>
                <w:b/>
              </w:rPr>
              <w:lastRenderedPageBreak/>
              <w:t>位急救人員）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lastRenderedPageBreak/>
              <w:t>傷患急救及協助送</w:t>
            </w:r>
            <w:proofErr w:type="gramStart"/>
            <w:r w:rsidRPr="002B25AA">
              <w:rPr>
                <w:rFonts w:eastAsia="標楷體"/>
              </w:rPr>
              <w:t>醫</w:t>
            </w:r>
            <w:proofErr w:type="gramEnd"/>
            <w:r w:rsidRPr="002B25AA">
              <w:rPr>
                <w:rFonts w:eastAsia="標楷體"/>
              </w:rPr>
              <w:t>。</w:t>
            </w:r>
          </w:p>
        </w:tc>
      </w:tr>
      <w:tr w:rsidR="0047066E" w:rsidRPr="002B25AA" w:rsidTr="004A526D"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lastRenderedPageBreak/>
              <w:t>行政支援組（人事室、會計室）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066E" w:rsidRPr="002B25AA" w:rsidRDefault="0047066E" w:rsidP="004A526D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災害防救人事與會計相關業務。</w:t>
            </w:r>
          </w:p>
        </w:tc>
      </w:tr>
    </w:tbl>
    <w:p w:rsidR="0047066E" w:rsidRDefault="0047066E" w:rsidP="0047066E">
      <w:pPr>
        <w:widowControl/>
        <w:spacing w:line="276" w:lineRule="auto"/>
        <w:rPr>
          <w:rFonts w:eastAsia="標楷體"/>
        </w:rPr>
      </w:pPr>
    </w:p>
    <w:p w:rsidR="0047066E" w:rsidRDefault="0047066E" w:rsidP="0047066E">
      <w:pPr>
        <w:widowControl/>
        <w:spacing w:line="276" w:lineRule="auto"/>
        <w:rPr>
          <w:rFonts w:eastAsia="標楷體"/>
        </w:rPr>
      </w:pPr>
    </w:p>
    <w:p w:rsidR="0047066E" w:rsidRDefault="0047066E" w:rsidP="0047066E">
      <w:pPr>
        <w:widowControl/>
        <w:spacing w:line="276" w:lineRule="auto"/>
        <w:rPr>
          <w:rFonts w:eastAsia="標楷體"/>
        </w:rPr>
      </w:pPr>
    </w:p>
    <w:p w:rsidR="0047066E" w:rsidRDefault="0047066E" w:rsidP="0047066E">
      <w:pPr>
        <w:widowControl/>
        <w:spacing w:line="276" w:lineRule="auto"/>
        <w:rPr>
          <w:rFonts w:eastAsia="標楷體"/>
        </w:rPr>
      </w:pPr>
    </w:p>
    <w:p w:rsidR="0047066E" w:rsidRDefault="0047066E" w:rsidP="0047066E">
      <w:pPr>
        <w:widowControl/>
        <w:spacing w:line="276" w:lineRule="auto"/>
        <w:rPr>
          <w:rFonts w:eastAsia="標楷體"/>
        </w:rPr>
      </w:pPr>
    </w:p>
    <w:p w:rsidR="0047066E" w:rsidRPr="002B25AA" w:rsidRDefault="0047066E" w:rsidP="0047066E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</w:rPr>
        <w:t>6.1.</w:t>
      </w:r>
      <w:r w:rsidRPr="002B25AA">
        <w:rPr>
          <w:rFonts w:eastAsia="標楷體" w:hint="eastAsia"/>
        </w:rPr>
        <w:t>3</w:t>
      </w:r>
      <w:r w:rsidRPr="002B25AA">
        <w:rPr>
          <w:rFonts w:eastAsia="標楷體"/>
        </w:rPr>
        <w:t>緊急應變小組</w:t>
      </w:r>
      <w:r>
        <w:rPr>
          <w:rFonts w:eastAsia="標楷體" w:hint="eastAsia"/>
        </w:rPr>
        <w:t>及相關單位人員聯絡方式</w:t>
      </w:r>
      <w:r w:rsidRPr="002B25AA">
        <w:rPr>
          <w:rFonts w:eastAsia="標楷體" w:hint="eastAsia"/>
        </w:rPr>
        <w:t>：</w:t>
      </w:r>
    </w:p>
    <w:p w:rsidR="0047066E" w:rsidRDefault="0047066E" w:rsidP="0047066E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  <w:r w:rsidRPr="00481FFF">
        <w:rPr>
          <w:rFonts w:eastAsia="標楷體" w:hint="eastAsia"/>
          <w:b/>
        </w:rPr>
        <w:t>學校各級單位：</w:t>
      </w:r>
    </w:p>
    <w:tbl>
      <w:tblPr>
        <w:tblW w:w="7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1101"/>
        <w:gridCol w:w="1320"/>
        <w:gridCol w:w="2150"/>
      </w:tblGrid>
      <w:tr w:rsidR="0047066E" w:rsidRPr="002B25AA" w:rsidTr="004A526D">
        <w:trPr>
          <w:trHeight w:hRule="exact" w:val="454"/>
          <w:jc w:val="center"/>
        </w:trPr>
        <w:tc>
          <w:tcPr>
            <w:tcW w:w="2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單位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職稱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校內分</w:t>
            </w:r>
            <w:r>
              <w:rPr>
                <w:rFonts w:eastAsia="標楷體" w:hint="eastAsia"/>
                <w:b/>
              </w:rPr>
              <w:t>機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校長室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校長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李明昭</w:t>
            </w:r>
          </w:p>
        </w:tc>
        <w:tc>
          <w:tcPr>
            <w:tcW w:w="21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601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秘書室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秘書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林慧潔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601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教務處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教務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</w:p>
        </w:tc>
      </w:tr>
      <w:tr w:rsidR="0047066E" w:rsidRPr="002B25AA" w:rsidTr="004A526D">
        <w:trPr>
          <w:trHeight w:hRule="exact" w:val="435"/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學</w:t>
            </w:r>
            <w:proofErr w:type="gramStart"/>
            <w:r w:rsidRPr="002B25AA">
              <w:rPr>
                <w:rFonts w:eastAsia="標楷體"/>
              </w:rPr>
              <w:t>務</w:t>
            </w:r>
            <w:proofErr w:type="gramEnd"/>
            <w:r>
              <w:rPr>
                <w:rFonts w:eastAsia="標楷體" w:hint="eastAsia"/>
              </w:rPr>
              <w:t>主任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范盛傑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211</w:t>
            </w:r>
          </w:p>
        </w:tc>
      </w:tr>
      <w:tr w:rsidR="0047066E" w:rsidRPr="002B25AA" w:rsidTr="004A526D">
        <w:trPr>
          <w:trHeight w:hRule="exact" w:val="995"/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總務處</w:t>
            </w:r>
            <w:r>
              <w:rPr>
                <w:rFonts w:eastAsia="標楷體" w:hint="eastAsia"/>
                <w:b/>
              </w:rPr>
              <w:t>兼任</w:t>
            </w:r>
            <w:r w:rsidRPr="002B25AA">
              <w:rPr>
                <w:rFonts w:eastAsia="標楷體" w:hint="eastAsia"/>
                <w:b/>
              </w:rPr>
              <w:t>職業安全衛生管理</w:t>
            </w:r>
            <w:r w:rsidRPr="0061556B">
              <w:rPr>
                <w:rFonts w:eastAsia="標楷體" w:hint="eastAsia"/>
                <w:b/>
              </w:rPr>
              <w:t>之</w:t>
            </w:r>
            <w:r w:rsidRPr="002B25AA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總務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余成煌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306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教官</w:t>
            </w:r>
            <w:r w:rsidRPr="002B25AA">
              <w:rPr>
                <w:rFonts w:eastAsia="標楷體"/>
                <w:b/>
              </w:rPr>
              <w:t>室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主任教官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閻家敬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205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人事室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人事主任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姜瑞芳</w:t>
            </w:r>
          </w:p>
        </w:tc>
        <w:tc>
          <w:tcPr>
            <w:tcW w:w="21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518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</w:t>
            </w:r>
            <w:r w:rsidRPr="002B25AA">
              <w:rPr>
                <w:rFonts w:eastAsia="標楷體"/>
                <w:b/>
              </w:rPr>
              <w:t>計室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主計主任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劉素華</w:t>
            </w:r>
          </w:p>
        </w:tc>
        <w:tc>
          <w:tcPr>
            <w:tcW w:w="21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517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健康中心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護理師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繆淑慧</w:t>
            </w:r>
          </w:p>
        </w:tc>
        <w:tc>
          <w:tcPr>
            <w:tcW w:w="21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  <w:r>
              <w:rPr>
                <w:rFonts w:hint="eastAsia"/>
              </w:rPr>
              <w:t>209</w:t>
            </w:r>
          </w:p>
        </w:tc>
      </w:tr>
      <w:tr w:rsidR="0047066E" w:rsidRPr="002B25AA" w:rsidTr="004A526D">
        <w:trPr>
          <w:trHeight w:hRule="exact" w:val="397"/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警衛室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警衛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066E" w:rsidRPr="002B25AA" w:rsidRDefault="0047066E" w:rsidP="004A526D">
            <w:pPr>
              <w:spacing w:line="360" w:lineRule="auto"/>
              <w:jc w:val="center"/>
            </w:pPr>
          </w:p>
        </w:tc>
      </w:tr>
    </w:tbl>
    <w:p w:rsidR="0047066E" w:rsidRDefault="0047066E" w:rsidP="0047066E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  <w:r>
        <w:rPr>
          <w:rFonts w:eastAsia="標楷體" w:hint="eastAsia"/>
          <w:b/>
        </w:rPr>
        <w:t>學校緊急應變編組</w:t>
      </w:r>
      <w:r w:rsidRPr="00481FFF">
        <w:rPr>
          <w:rFonts w:eastAsia="標楷體" w:hint="eastAsia"/>
          <w:b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701"/>
        <w:gridCol w:w="1701"/>
      </w:tblGrid>
      <w:tr w:rsidR="0047066E" w:rsidRPr="001C2F09" w:rsidTr="004A526D">
        <w:tc>
          <w:tcPr>
            <w:tcW w:w="1701" w:type="dxa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組別</w:t>
            </w:r>
          </w:p>
        </w:tc>
        <w:tc>
          <w:tcPr>
            <w:tcW w:w="1134" w:type="dxa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職務</w:t>
            </w:r>
          </w:p>
        </w:tc>
        <w:tc>
          <w:tcPr>
            <w:tcW w:w="1701" w:type="dxa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姓名</w:t>
            </w:r>
          </w:p>
        </w:tc>
        <w:tc>
          <w:tcPr>
            <w:tcW w:w="1701" w:type="dxa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原屬單位</w:t>
            </w:r>
          </w:p>
        </w:tc>
      </w:tr>
      <w:tr w:rsidR="0047066E" w:rsidRPr="001C2F09" w:rsidTr="004A526D">
        <w:tc>
          <w:tcPr>
            <w:tcW w:w="2835" w:type="dxa"/>
            <w:gridSpan w:val="2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指揮官</w:t>
            </w: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校長</w:t>
            </w:r>
          </w:p>
        </w:tc>
      </w:tr>
      <w:tr w:rsidR="0047066E" w:rsidRPr="001C2F09" w:rsidTr="004A526D">
        <w:tc>
          <w:tcPr>
            <w:tcW w:w="2835" w:type="dxa"/>
            <w:gridSpan w:val="2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副指揮官</w:t>
            </w:r>
          </w:p>
        </w:tc>
        <w:tc>
          <w:tcPr>
            <w:tcW w:w="1701" w:type="dxa"/>
            <w:vAlign w:val="center"/>
          </w:tcPr>
          <w:p w:rsidR="0047066E" w:rsidRPr="0084552F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總務</w:t>
            </w:r>
            <w:r w:rsidRPr="0084552F">
              <w:rPr>
                <w:rFonts w:ascii="新細明體" w:hAnsi="新細明體" w:hint="eastAsia"/>
              </w:rPr>
              <w:t>主任</w:t>
            </w:r>
          </w:p>
        </w:tc>
      </w:tr>
      <w:tr w:rsidR="0047066E" w:rsidRPr="001C2F09" w:rsidTr="004A526D">
        <w:tc>
          <w:tcPr>
            <w:tcW w:w="1701" w:type="dxa"/>
            <w:vMerge w:val="restart"/>
            <w:vAlign w:val="center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通報組</w:t>
            </w:r>
          </w:p>
        </w:tc>
        <w:tc>
          <w:tcPr>
            <w:tcW w:w="1134" w:type="dxa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組長</w:t>
            </w: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學</w:t>
            </w:r>
            <w:proofErr w:type="gramStart"/>
            <w:r w:rsidRPr="00B3701A">
              <w:rPr>
                <w:rFonts w:ascii="新細明體" w:hAnsi="新細明體" w:hint="eastAsia"/>
              </w:rPr>
              <w:t>務</w:t>
            </w:r>
            <w:proofErr w:type="gramEnd"/>
            <w:r w:rsidRPr="00B3701A">
              <w:rPr>
                <w:rFonts w:ascii="新細明體" w:hAnsi="新細明體" w:hint="eastAsia"/>
              </w:rPr>
              <w:t>處</w:t>
            </w:r>
          </w:p>
        </w:tc>
      </w:tr>
      <w:tr w:rsidR="0047066E" w:rsidRPr="001C2F09" w:rsidTr="004A526D">
        <w:tc>
          <w:tcPr>
            <w:tcW w:w="1701" w:type="dxa"/>
            <w:vMerge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1C2F09">
              <w:rPr>
                <w:rFonts w:ascii="新細明體" w:hAnsi="新細明體" w:hint="eastAsia"/>
                <w:color w:val="000000"/>
              </w:rPr>
              <w:t>組員</w:t>
            </w: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學</w:t>
            </w:r>
            <w:proofErr w:type="gramStart"/>
            <w:r w:rsidRPr="00B3701A">
              <w:rPr>
                <w:rFonts w:ascii="新細明體" w:hAnsi="新細明體" w:hint="eastAsia"/>
              </w:rPr>
              <w:t>務</w:t>
            </w:r>
            <w:proofErr w:type="gramEnd"/>
            <w:r w:rsidRPr="00B3701A">
              <w:rPr>
                <w:rFonts w:ascii="新細明體" w:hAnsi="新細明體" w:hint="eastAsia"/>
              </w:rPr>
              <w:t>處</w:t>
            </w:r>
          </w:p>
        </w:tc>
      </w:tr>
      <w:tr w:rsidR="0047066E" w:rsidRPr="001C2F09" w:rsidTr="004A526D">
        <w:tc>
          <w:tcPr>
            <w:tcW w:w="1701" w:type="dxa"/>
            <w:vMerge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</w:tcPr>
          <w:p w:rsidR="0047066E" w:rsidRPr="001C2F09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學</w:t>
            </w:r>
            <w:proofErr w:type="gramStart"/>
            <w:r w:rsidRPr="00B3701A">
              <w:rPr>
                <w:rFonts w:ascii="新細明體" w:hAnsi="新細明體" w:hint="eastAsia"/>
              </w:rPr>
              <w:t>務</w:t>
            </w:r>
            <w:proofErr w:type="gramEnd"/>
            <w:r w:rsidRPr="00B3701A">
              <w:rPr>
                <w:rFonts w:ascii="新細明體" w:hAnsi="新細明體" w:hint="eastAsia"/>
              </w:rPr>
              <w:t>處</w:t>
            </w:r>
          </w:p>
        </w:tc>
      </w:tr>
      <w:tr w:rsidR="0047066E" w:rsidRPr="00D85CA6" w:rsidTr="004A526D">
        <w:tc>
          <w:tcPr>
            <w:tcW w:w="1701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避難引導組</w:t>
            </w:r>
          </w:p>
        </w:tc>
        <w:tc>
          <w:tcPr>
            <w:tcW w:w="1134" w:type="dxa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組長</w:t>
            </w: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教官室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組員</w:t>
            </w:r>
          </w:p>
        </w:tc>
        <w:tc>
          <w:tcPr>
            <w:tcW w:w="1701" w:type="dxa"/>
            <w:vAlign w:val="center"/>
          </w:tcPr>
          <w:p w:rsidR="0047066E" w:rsidRPr="00563E85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教官室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563E85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教官室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教官室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563E85" w:rsidRDefault="0047066E" w:rsidP="004A526D">
            <w:pPr>
              <w:spacing w:line="280" w:lineRule="exac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教官室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84552F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84552F">
              <w:rPr>
                <w:rFonts w:ascii="新細明體" w:hAnsi="新細明體" w:hint="eastAsia"/>
              </w:rPr>
              <w:t>教官室</w:t>
            </w:r>
          </w:p>
        </w:tc>
      </w:tr>
      <w:tr w:rsidR="0047066E" w:rsidRPr="00D85CA6" w:rsidTr="004A526D">
        <w:tc>
          <w:tcPr>
            <w:tcW w:w="1701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lastRenderedPageBreak/>
              <w:t>搶救組</w:t>
            </w:r>
          </w:p>
        </w:tc>
        <w:tc>
          <w:tcPr>
            <w:tcW w:w="1134" w:type="dxa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組長</w:t>
            </w:r>
          </w:p>
        </w:tc>
        <w:tc>
          <w:tcPr>
            <w:tcW w:w="1701" w:type="dxa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總務處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組員</w:t>
            </w: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總務處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總務處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總務處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總務處</w:t>
            </w:r>
          </w:p>
        </w:tc>
      </w:tr>
      <w:tr w:rsidR="0047066E" w:rsidRPr="00D85CA6" w:rsidTr="004A526D">
        <w:tc>
          <w:tcPr>
            <w:tcW w:w="1701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安全防護組</w:t>
            </w:r>
          </w:p>
        </w:tc>
        <w:tc>
          <w:tcPr>
            <w:tcW w:w="1134" w:type="dxa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組長</w:t>
            </w:r>
          </w:p>
        </w:tc>
        <w:tc>
          <w:tcPr>
            <w:tcW w:w="1701" w:type="dxa"/>
            <w:vAlign w:val="center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教務處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組員</w:t>
            </w: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教務處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教務處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563E85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教務處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教務處</w:t>
            </w:r>
          </w:p>
        </w:tc>
      </w:tr>
      <w:tr w:rsidR="0047066E" w:rsidRPr="00D85CA6" w:rsidTr="004A526D">
        <w:tc>
          <w:tcPr>
            <w:tcW w:w="1701" w:type="dxa"/>
            <w:vMerge w:val="restart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緊急救護組</w:t>
            </w:r>
          </w:p>
        </w:tc>
        <w:tc>
          <w:tcPr>
            <w:tcW w:w="1134" w:type="dxa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組長</w:t>
            </w:r>
          </w:p>
        </w:tc>
        <w:tc>
          <w:tcPr>
            <w:tcW w:w="1701" w:type="dxa"/>
            <w:vAlign w:val="center"/>
          </w:tcPr>
          <w:p w:rsidR="0047066E" w:rsidRPr="0084552F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學</w:t>
            </w:r>
            <w:proofErr w:type="gramStart"/>
            <w:r w:rsidRPr="00B3701A">
              <w:rPr>
                <w:rFonts w:ascii="新細明體" w:hAnsi="新細明體" w:hint="eastAsia"/>
              </w:rPr>
              <w:t>務</w:t>
            </w:r>
            <w:proofErr w:type="gramEnd"/>
            <w:r w:rsidRPr="00B3701A">
              <w:rPr>
                <w:rFonts w:ascii="新細明體" w:hAnsi="新細明體" w:hint="eastAsia"/>
              </w:rPr>
              <w:t>處</w:t>
            </w:r>
          </w:p>
        </w:tc>
      </w:tr>
      <w:tr w:rsidR="0047066E" w:rsidRPr="00D85CA6" w:rsidTr="004A526D">
        <w:tc>
          <w:tcPr>
            <w:tcW w:w="1701" w:type="dxa"/>
            <w:vMerge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組員</w:t>
            </w:r>
          </w:p>
        </w:tc>
        <w:tc>
          <w:tcPr>
            <w:tcW w:w="1701" w:type="dxa"/>
            <w:vAlign w:val="center"/>
          </w:tcPr>
          <w:p w:rsidR="0047066E" w:rsidRPr="00563E85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學</w:t>
            </w:r>
            <w:proofErr w:type="gramStart"/>
            <w:r w:rsidRPr="00B3701A">
              <w:rPr>
                <w:rFonts w:ascii="新細明體" w:hAnsi="新細明體" w:hint="eastAsia"/>
              </w:rPr>
              <w:t>務</w:t>
            </w:r>
            <w:proofErr w:type="gramEnd"/>
            <w:r w:rsidRPr="00B3701A">
              <w:rPr>
                <w:rFonts w:ascii="新細明體" w:hAnsi="新細明體" w:hint="eastAsia"/>
              </w:rPr>
              <w:t>處</w:t>
            </w:r>
          </w:p>
        </w:tc>
      </w:tr>
      <w:tr w:rsidR="0047066E" w:rsidRPr="00D85CA6" w:rsidTr="004A526D">
        <w:tc>
          <w:tcPr>
            <w:tcW w:w="1701" w:type="dxa"/>
            <w:vMerge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7066E" w:rsidRPr="00C82675" w:rsidRDefault="0047066E" w:rsidP="004A526D">
            <w:pPr>
              <w:rPr>
                <w:rFonts w:ascii="新細明體" w:hAnsi="新細明體"/>
                <w:color w:val="000000"/>
              </w:rPr>
            </w:pPr>
            <w:r w:rsidRPr="00C82675">
              <w:rPr>
                <w:rFonts w:ascii="新細明體" w:hAnsi="新細明體" w:hint="eastAsia"/>
                <w:color w:val="000000"/>
              </w:rPr>
              <w:t>組員</w:t>
            </w: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47066E" w:rsidRPr="00B3701A" w:rsidRDefault="0047066E" w:rsidP="004A526D">
            <w:pPr>
              <w:jc w:val="center"/>
              <w:rPr>
                <w:rFonts w:ascii="新細明體" w:hAnsi="新細明體"/>
              </w:rPr>
            </w:pPr>
            <w:r w:rsidRPr="00B3701A">
              <w:rPr>
                <w:rFonts w:ascii="新細明體" w:hAnsi="新細明體" w:hint="eastAsia"/>
              </w:rPr>
              <w:t>學</w:t>
            </w:r>
            <w:proofErr w:type="gramStart"/>
            <w:r w:rsidRPr="00B3701A">
              <w:rPr>
                <w:rFonts w:ascii="新細明體" w:hAnsi="新細明體" w:hint="eastAsia"/>
              </w:rPr>
              <w:t>務</w:t>
            </w:r>
            <w:proofErr w:type="gramEnd"/>
            <w:r w:rsidRPr="00B3701A">
              <w:rPr>
                <w:rFonts w:ascii="新細明體" w:hAnsi="新細明體" w:hint="eastAsia"/>
              </w:rPr>
              <w:t>處</w:t>
            </w:r>
          </w:p>
        </w:tc>
      </w:tr>
    </w:tbl>
    <w:p w:rsidR="0047066E" w:rsidRPr="00481FFF" w:rsidRDefault="0047066E" w:rsidP="0047066E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</w:p>
    <w:p w:rsidR="0047066E" w:rsidRDefault="0047066E" w:rsidP="0047066E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t>校外救援單位：</w:t>
      </w: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應該要改成新竹高中附近的</w:t>
      </w:r>
      <w:r>
        <w:rPr>
          <w:rFonts w:eastAsia="標楷體" w:hint="eastAsia"/>
          <w:b/>
        </w:rPr>
        <w:t>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376"/>
        <w:gridCol w:w="1407"/>
        <w:gridCol w:w="2286"/>
        <w:gridCol w:w="1219"/>
      </w:tblGrid>
      <w:tr w:rsidR="0047066E" w:rsidRPr="0026201C" w:rsidTr="004A526D">
        <w:tc>
          <w:tcPr>
            <w:tcW w:w="2785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單位名稱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聯絡電話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聯絡人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可支援工具或技術</w:t>
            </w:r>
          </w:p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(服務項目及內容)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備註</w:t>
            </w:r>
          </w:p>
        </w:tc>
      </w:tr>
      <w:tr w:rsidR="0047066E" w:rsidRPr="0026201C" w:rsidTr="004A526D">
        <w:tc>
          <w:tcPr>
            <w:tcW w:w="9073" w:type="dxa"/>
            <w:gridSpan w:val="5"/>
            <w:shd w:val="clear" w:color="auto" w:fill="E6E6E6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消防單位</w:t>
            </w:r>
            <w:r w:rsidRPr="0026201C">
              <w:rPr>
                <w:rFonts w:ascii="新細明體" w:hAnsi="新細明體"/>
              </w:rPr>
              <w:tab/>
            </w:r>
          </w:p>
        </w:tc>
      </w:tr>
      <w:tr w:rsidR="0047066E" w:rsidRPr="0026201C" w:rsidTr="004A526D">
        <w:tc>
          <w:tcPr>
            <w:tcW w:w="2785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新竹市</w:t>
            </w:r>
            <w:r w:rsidRPr="0026201C">
              <w:rPr>
                <w:rFonts w:ascii="新細明體" w:hAnsi="新細明體"/>
              </w:rPr>
              <w:t>消防隊</w:t>
            </w:r>
            <w:r w:rsidRPr="00053987">
              <w:rPr>
                <w:rFonts w:ascii="新細明體" w:hAnsi="新細明體" w:hint="eastAsia"/>
              </w:rPr>
              <w:t>第二大隊三民分隊</w:t>
            </w:r>
          </w:p>
        </w:tc>
        <w:tc>
          <w:tcPr>
            <w:tcW w:w="137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053987">
              <w:rPr>
                <w:rFonts w:ascii="新細明體" w:hAnsi="新細明體"/>
              </w:rPr>
              <w:t>5437807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 w:hint="eastAsia"/>
              </w:rPr>
              <w:t>分隊長</w:t>
            </w: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具消防車</w:t>
            </w:r>
            <w:r w:rsidRPr="0026201C">
              <w:rPr>
                <w:rFonts w:ascii="新細明體" w:hAnsi="新細明體" w:hint="eastAsia"/>
              </w:rPr>
              <w:t>、救護車</w:t>
            </w: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9073" w:type="dxa"/>
            <w:gridSpan w:val="5"/>
            <w:shd w:val="clear" w:color="auto" w:fill="E6E6E6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警政單位</w:t>
            </w:r>
          </w:p>
        </w:tc>
      </w:tr>
      <w:tr w:rsidR="0047066E" w:rsidRPr="0026201C" w:rsidTr="004A526D">
        <w:tc>
          <w:tcPr>
            <w:tcW w:w="2785" w:type="dxa"/>
          </w:tcPr>
          <w:p w:rsidR="0047066E" w:rsidRPr="00053987" w:rsidRDefault="0047066E" w:rsidP="004A526D">
            <w:pPr>
              <w:rPr>
                <w:rFonts w:ascii="新細明體" w:hAnsi="新細明體"/>
              </w:rPr>
            </w:pPr>
            <w:r w:rsidRPr="00053987">
              <w:rPr>
                <w:rFonts w:ascii="新細明體" w:hAnsi="新細明體" w:hint="eastAsia"/>
              </w:rPr>
              <w:t>新竹市政府警察局第二分局東門派出所</w:t>
            </w:r>
          </w:p>
        </w:tc>
        <w:tc>
          <w:tcPr>
            <w:tcW w:w="137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522</w:t>
            </w:r>
            <w:r w:rsidRPr="00053987">
              <w:rPr>
                <w:rFonts w:ascii="新細明體" w:hAnsi="新細明體"/>
              </w:rPr>
              <w:t>2607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053987">
              <w:rPr>
                <w:rFonts w:ascii="新細明體" w:hAnsi="新細明體" w:hint="eastAsia"/>
              </w:rPr>
              <w:t>所</w:t>
            </w:r>
            <w:r w:rsidRPr="0026201C">
              <w:rPr>
                <w:rFonts w:ascii="新細明體" w:hAnsi="新細明體" w:hint="eastAsia"/>
              </w:rPr>
              <w:t>長</w:t>
            </w: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 w:hint="eastAsia"/>
              </w:rPr>
              <w:t>警力支援</w:t>
            </w: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9073" w:type="dxa"/>
            <w:gridSpan w:val="5"/>
            <w:shd w:val="clear" w:color="auto" w:fill="E6E6E6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公共設施公司</w:t>
            </w:r>
          </w:p>
        </w:tc>
      </w:tr>
      <w:tr w:rsidR="0047066E" w:rsidRPr="0026201C" w:rsidTr="004A526D">
        <w:tc>
          <w:tcPr>
            <w:tcW w:w="2785" w:type="dxa"/>
          </w:tcPr>
          <w:p w:rsidR="0047066E" w:rsidRPr="002A42AD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 w:hint="eastAsia"/>
              </w:rPr>
              <w:t>台灣電力公司 新竹區營業處</w:t>
            </w:r>
          </w:p>
        </w:tc>
        <w:tc>
          <w:tcPr>
            <w:tcW w:w="137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/>
              </w:rPr>
              <w:t>5230121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 w:hint="eastAsia"/>
              </w:rPr>
              <w:t>外部電力供電</w:t>
            </w: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2785" w:type="dxa"/>
          </w:tcPr>
          <w:p w:rsidR="0047066E" w:rsidRPr="002A42AD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自</w:t>
            </w:r>
            <w:r w:rsidRPr="002A42AD">
              <w:rPr>
                <w:rFonts w:ascii="新細明體" w:hAnsi="新細明體" w:hint="eastAsia"/>
              </w:rPr>
              <w:t>台灣自來水公司新竹服務所</w:t>
            </w:r>
          </w:p>
        </w:tc>
        <w:tc>
          <w:tcPr>
            <w:tcW w:w="137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/>
              </w:rPr>
              <w:t>5714321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 w:hint="eastAsia"/>
              </w:rPr>
              <w:t>自來水管線維護</w:t>
            </w: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2785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富康機電工程公司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0932284369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黃仁德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 w:hint="eastAsia"/>
              </w:rPr>
              <w:t>恢復內部電力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9073" w:type="dxa"/>
            <w:gridSpan w:val="5"/>
            <w:shd w:val="clear" w:color="auto" w:fill="E6E6E6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6201C">
              <w:rPr>
                <w:rFonts w:ascii="新細明體" w:hAnsi="新細明體"/>
              </w:rPr>
              <w:t>縣市主管機構</w:t>
            </w:r>
          </w:p>
        </w:tc>
      </w:tr>
      <w:tr w:rsidR="0047066E" w:rsidRPr="0026201C" w:rsidTr="004A526D">
        <w:tc>
          <w:tcPr>
            <w:tcW w:w="2785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 w:hint="eastAsia"/>
              </w:rPr>
              <w:t>新竹市政府</w:t>
            </w:r>
          </w:p>
        </w:tc>
        <w:tc>
          <w:tcPr>
            <w:tcW w:w="137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521</w:t>
            </w:r>
            <w:r w:rsidRPr="002A42AD">
              <w:rPr>
                <w:rFonts w:ascii="新細明體" w:hAnsi="新細明體"/>
              </w:rPr>
              <w:t>6121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市</w:t>
            </w:r>
            <w:r w:rsidRPr="0026201C">
              <w:rPr>
                <w:rFonts w:ascii="新細明體" w:hAnsi="新細明體" w:hint="eastAsia"/>
              </w:rPr>
              <w:t>長</w:t>
            </w: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2785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 w:hint="eastAsia"/>
              </w:rPr>
              <w:t>新竹市東區區公所</w:t>
            </w:r>
          </w:p>
        </w:tc>
        <w:tc>
          <w:tcPr>
            <w:tcW w:w="137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/>
              </w:rPr>
              <w:t>5218231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所</w:t>
            </w:r>
            <w:r w:rsidRPr="0026201C">
              <w:rPr>
                <w:rFonts w:ascii="新細明體" w:hAnsi="新細明體" w:hint="eastAsia"/>
              </w:rPr>
              <w:t>長</w:t>
            </w: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  <w:tr w:rsidR="0047066E" w:rsidRPr="0026201C" w:rsidTr="004A526D">
        <w:tc>
          <w:tcPr>
            <w:tcW w:w="9073" w:type="dxa"/>
            <w:gridSpan w:val="5"/>
            <w:shd w:val="clear" w:color="auto" w:fill="E6E6E6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醫療</w:t>
            </w:r>
            <w:r w:rsidRPr="0026201C">
              <w:rPr>
                <w:rFonts w:ascii="新細明體" w:hAnsi="新細明體"/>
              </w:rPr>
              <w:t>單位</w:t>
            </w:r>
          </w:p>
        </w:tc>
      </w:tr>
      <w:tr w:rsidR="0047066E" w:rsidRPr="0026201C" w:rsidTr="004A526D">
        <w:tc>
          <w:tcPr>
            <w:tcW w:w="2785" w:type="dxa"/>
          </w:tcPr>
          <w:p w:rsidR="0047066E" w:rsidRPr="004205F5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 w:hint="eastAsia"/>
              </w:rPr>
              <w:t>臺大醫院新竹分院</w:t>
            </w:r>
          </w:p>
        </w:tc>
        <w:tc>
          <w:tcPr>
            <w:tcW w:w="1376" w:type="dxa"/>
          </w:tcPr>
          <w:p w:rsidR="0047066E" w:rsidRPr="004205F5" w:rsidRDefault="0047066E" w:rsidP="004A526D">
            <w:pPr>
              <w:rPr>
                <w:rFonts w:ascii="新細明體" w:hAnsi="新細明體"/>
              </w:rPr>
            </w:pPr>
            <w:r w:rsidRPr="002A42AD">
              <w:rPr>
                <w:rFonts w:ascii="新細明體" w:hAnsi="新細明體"/>
              </w:rPr>
              <w:t>5326151</w:t>
            </w:r>
          </w:p>
        </w:tc>
        <w:tc>
          <w:tcPr>
            <w:tcW w:w="1407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  <w:tc>
          <w:tcPr>
            <w:tcW w:w="2286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  <w:tc>
          <w:tcPr>
            <w:tcW w:w="1219" w:type="dxa"/>
          </w:tcPr>
          <w:p w:rsidR="0047066E" w:rsidRPr="0026201C" w:rsidRDefault="0047066E" w:rsidP="004A526D">
            <w:pPr>
              <w:rPr>
                <w:rFonts w:ascii="新細明體" w:hAnsi="新細明體"/>
              </w:rPr>
            </w:pPr>
          </w:p>
        </w:tc>
      </w:tr>
    </w:tbl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</w:p>
    <w:p w:rsidR="0047066E" w:rsidRPr="002B25AA" w:rsidRDefault="0047066E" w:rsidP="0047066E">
      <w:pPr>
        <w:widowControl/>
        <w:spacing w:line="276" w:lineRule="auto"/>
        <w:rPr>
          <w:rFonts w:eastAsia="標楷體"/>
          <w:b/>
        </w:rPr>
      </w:pPr>
      <w:r w:rsidRPr="002B25AA">
        <w:rPr>
          <w:rFonts w:eastAsia="標楷體"/>
          <w:b/>
        </w:rPr>
        <w:br w:type="page"/>
      </w:r>
    </w:p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lastRenderedPageBreak/>
        <w:t>6.2</w:t>
      </w:r>
      <w:r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緊急應變程序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6.2.1</w:t>
      </w:r>
      <w:r w:rsidRPr="002B25AA">
        <w:rPr>
          <w:rFonts w:eastAsia="標楷體"/>
        </w:rPr>
        <w:t>緊急應變實施流程</w:t>
      </w:r>
      <w:r w:rsidRPr="002B25AA">
        <w:rPr>
          <w:rFonts w:eastAsia="標楷體" w:hint="eastAsia"/>
        </w:rPr>
        <w:t>（一般流程）（如圖</w:t>
      </w:r>
      <w:r w:rsidRPr="002B25AA">
        <w:rPr>
          <w:rFonts w:eastAsia="標楷體" w:hint="eastAsia"/>
        </w:rPr>
        <w:t>1</w:t>
      </w:r>
      <w:r w:rsidRPr="002B25AA">
        <w:rPr>
          <w:rFonts w:eastAsia="標楷體" w:hint="eastAsia"/>
        </w:rPr>
        <w:t>所示）</w:t>
      </w:r>
    </w:p>
    <w:p w:rsidR="0047066E" w:rsidRPr="002B25AA" w:rsidRDefault="0047066E" w:rsidP="0047066E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3827780" cy="5299075"/>
            <wp:effectExtent l="0" t="0" r="127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6E" w:rsidRPr="002B25AA" w:rsidRDefault="0047066E" w:rsidP="0047066E">
      <w:pPr>
        <w:spacing w:line="276" w:lineRule="auto"/>
        <w:jc w:val="center"/>
        <w:rPr>
          <w:rFonts w:eastAsia="標楷體"/>
          <w:sz w:val="28"/>
          <w:szCs w:val="28"/>
        </w:rPr>
      </w:pPr>
      <w:r w:rsidRPr="002B25AA">
        <w:rPr>
          <w:rFonts w:eastAsia="標楷體"/>
        </w:rPr>
        <w:t>圖</w:t>
      </w:r>
      <w:r w:rsidRPr="002B25AA">
        <w:rPr>
          <w:rFonts w:eastAsia="標楷體"/>
        </w:rPr>
        <w:t>1</w:t>
      </w:r>
      <w:r w:rsidRPr="002B25AA">
        <w:rPr>
          <w:rFonts w:eastAsia="標楷體"/>
        </w:rPr>
        <w:t>緊急應變實施流程（一般流程）</w:t>
      </w:r>
    </w:p>
    <w:p w:rsidR="0047066E" w:rsidRPr="002B25AA" w:rsidRDefault="0047066E" w:rsidP="0047066E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</w:rPr>
        <w:br w:type="page"/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lastRenderedPageBreak/>
        <w:t>6.2.2</w:t>
      </w:r>
      <w:r w:rsidRPr="002B25AA">
        <w:rPr>
          <w:rFonts w:eastAsia="標楷體"/>
        </w:rPr>
        <w:t>疏散作業流程</w:t>
      </w:r>
      <w:r w:rsidRPr="002B25AA">
        <w:rPr>
          <w:rFonts w:eastAsia="標楷體" w:hint="eastAsia"/>
        </w:rPr>
        <w:t>如下表所示</w:t>
      </w:r>
    </w:p>
    <w:tbl>
      <w:tblPr>
        <w:tblW w:w="0" w:type="auto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3"/>
        <w:gridCol w:w="4480"/>
        <w:gridCol w:w="1559"/>
      </w:tblGrid>
      <w:tr w:rsidR="0047066E" w:rsidRPr="002B25AA" w:rsidTr="004A526D">
        <w:trPr>
          <w:trHeight w:val="360"/>
          <w:jc w:val="center"/>
        </w:trPr>
        <w:tc>
          <w:tcPr>
            <w:tcW w:w="2323" w:type="dxa"/>
            <w:vAlign w:val="center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程</w:t>
            </w:r>
            <w:r w:rsidRPr="002B25AA">
              <w:rPr>
                <w:rFonts w:eastAsia="標楷體"/>
              </w:rPr>
              <w:t xml:space="preserve">    </w:t>
            </w:r>
            <w:r w:rsidRPr="002B25AA">
              <w:rPr>
                <w:rFonts w:eastAsia="標楷體"/>
              </w:rPr>
              <w:t>序</w:t>
            </w:r>
          </w:p>
        </w:tc>
        <w:tc>
          <w:tcPr>
            <w:tcW w:w="4480" w:type="dxa"/>
            <w:vAlign w:val="center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內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容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說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明</w:t>
            </w:r>
          </w:p>
        </w:tc>
        <w:tc>
          <w:tcPr>
            <w:tcW w:w="1559" w:type="dxa"/>
            <w:vAlign w:val="center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權責單位</w:t>
            </w:r>
          </w:p>
        </w:tc>
      </w:tr>
      <w:tr w:rsidR="0047066E" w:rsidRPr="002B25AA" w:rsidTr="004A526D">
        <w:trPr>
          <w:cantSplit/>
          <w:jc w:val="center"/>
        </w:trPr>
        <w:tc>
          <w:tcPr>
            <w:tcW w:w="2323" w:type="dxa"/>
            <w:vMerge w:val="restart"/>
          </w:tcPr>
          <w:p w:rsidR="0047066E" w:rsidRPr="002B25AA" w:rsidRDefault="0047066E" w:rsidP="004A526D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疏散廣播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558799</wp:posOffset>
                      </wp:positionH>
                      <wp:positionV relativeFrom="paragraph">
                        <wp:posOffset>3810</wp:posOffset>
                      </wp:positionV>
                      <wp:extent cx="0" cy="571500"/>
                      <wp:effectExtent l="76200" t="0" r="57150" b="57150"/>
                      <wp:wrapNone/>
                      <wp:docPr id="49" name="直線接點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pt,.3pt" to="44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275590</wp:posOffset>
                      </wp:positionV>
                      <wp:extent cx="4445" cy="1280160"/>
                      <wp:effectExtent l="76200" t="0" r="71755" b="53340"/>
                      <wp:wrapNone/>
                      <wp:docPr id="48" name="直線接點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128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21.7pt" to="44.3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 w:rsidRPr="002B25AA">
              <w:rPr>
                <w:rFonts w:eastAsia="標楷體"/>
              </w:rPr>
              <w:t>人員立刻撤離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主管清查人數</w:t>
            </w: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124460</wp:posOffset>
                      </wp:positionV>
                      <wp:extent cx="4445" cy="458470"/>
                      <wp:effectExtent l="76200" t="0" r="71755" b="55880"/>
                      <wp:wrapNone/>
                      <wp:docPr id="47" name="直線接點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8pt" to="36.3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">
                      <v:stroke endarrow="block"/>
                    </v:line>
                  </w:pict>
                </mc:Fallback>
              </mc:AlternateContent>
            </w: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回報指揮中心</w:t>
            </w: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65405</wp:posOffset>
                      </wp:positionV>
                      <wp:extent cx="4445" cy="344170"/>
                      <wp:effectExtent l="76200" t="0" r="71755" b="55880"/>
                      <wp:wrapNone/>
                      <wp:docPr id="46" name="直線接點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344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15pt" to="36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">
                      <v:stroke endarrow="block"/>
                    </v:line>
                  </w:pict>
                </mc:Fallback>
              </mc:AlternateContent>
            </w: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狀況解除復原</w:t>
            </w: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20320</wp:posOffset>
                      </wp:positionV>
                      <wp:extent cx="4445" cy="344170"/>
                      <wp:effectExtent l="76200" t="0" r="71755" b="55880"/>
                      <wp:wrapNone/>
                      <wp:docPr id="45" name="直線接點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344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05pt,1.6pt" to="36.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">
                      <v:stroke endarrow="block"/>
                    </v:line>
                  </w:pict>
                </mc:Fallback>
              </mc:AlternateContent>
            </w:r>
          </w:p>
          <w:p w:rsidR="0047066E" w:rsidRPr="002B25AA" w:rsidRDefault="0047066E" w:rsidP="004A526D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firstLine="2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2B25AA">
              <w:rPr>
                <w:rFonts w:eastAsia="標楷體"/>
              </w:rPr>
              <w:t>對外溝通</w:t>
            </w:r>
          </w:p>
        </w:tc>
        <w:tc>
          <w:tcPr>
            <w:tcW w:w="4480" w:type="dxa"/>
          </w:tcPr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由總指揮官依災情嚴重性下達人員疏散指令。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利用廣播系統或擴音器傳達疏散指令。</w:t>
            </w:r>
          </w:p>
        </w:tc>
        <w:tc>
          <w:tcPr>
            <w:tcW w:w="1559" w:type="dxa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通報聯絡組</w:t>
            </w:r>
          </w:p>
        </w:tc>
      </w:tr>
      <w:tr w:rsidR="0047066E" w:rsidRPr="002B25AA" w:rsidTr="004A526D">
        <w:trPr>
          <w:cantSplit/>
          <w:trHeight w:val="1870"/>
          <w:jc w:val="center"/>
        </w:trPr>
        <w:tc>
          <w:tcPr>
            <w:tcW w:w="2323" w:type="dxa"/>
            <w:vMerge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集合地點之指定，應參考當時的風向。人員聽到疏散通知，應依避難引導組引導或依逃生路線圖緊急撤離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撤離過程，若有人員受傷應由救護人員先做緊急處理安置，再安排緊急送</w:t>
            </w:r>
            <w:proofErr w:type="gramStart"/>
            <w:r w:rsidRPr="002B25AA">
              <w:rPr>
                <w:rFonts w:eastAsia="標楷體"/>
              </w:rPr>
              <w:t>醫</w:t>
            </w:r>
            <w:proofErr w:type="gramEnd"/>
            <w:r w:rsidRPr="002B25AA">
              <w:rPr>
                <w:rFonts w:eastAsia="標楷體"/>
              </w:rPr>
              <w:t>。</w:t>
            </w:r>
          </w:p>
        </w:tc>
        <w:tc>
          <w:tcPr>
            <w:tcW w:w="1559" w:type="dxa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救護組</w:t>
            </w:r>
          </w:p>
        </w:tc>
      </w:tr>
      <w:tr w:rsidR="0047066E" w:rsidRPr="002B25AA" w:rsidTr="004A526D">
        <w:trPr>
          <w:cantSplit/>
          <w:jc w:val="center"/>
        </w:trPr>
        <w:tc>
          <w:tcPr>
            <w:tcW w:w="2323" w:type="dxa"/>
            <w:vMerge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人員集合後，應清點人員，以確定是否全數撤離。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需將事發當時之訪客及承包商納入清查對象。</w:t>
            </w:r>
          </w:p>
        </w:tc>
        <w:tc>
          <w:tcPr>
            <w:tcW w:w="1559" w:type="dxa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總指揮官及其指派人員</w:t>
            </w:r>
          </w:p>
        </w:tc>
      </w:tr>
      <w:tr w:rsidR="0047066E" w:rsidRPr="002B25AA" w:rsidTr="004A526D">
        <w:trPr>
          <w:cantSplit/>
          <w:jc w:val="center"/>
        </w:trPr>
        <w:tc>
          <w:tcPr>
            <w:tcW w:w="2323" w:type="dxa"/>
            <w:vMerge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將疏散執行情形，回報指揮中心，</w:t>
            </w:r>
            <w:proofErr w:type="gramStart"/>
            <w:r w:rsidRPr="002B25AA">
              <w:rPr>
                <w:rFonts w:eastAsia="標楷體"/>
              </w:rPr>
              <w:t>以利總指揮官</w:t>
            </w:r>
            <w:proofErr w:type="gramEnd"/>
            <w:r w:rsidRPr="002B25AA">
              <w:rPr>
                <w:rFonts w:eastAsia="標楷體"/>
              </w:rPr>
              <w:t>掌握災情。</w:t>
            </w:r>
          </w:p>
        </w:tc>
        <w:tc>
          <w:tcPr>
            <w:tcW w:w="1559" w:type="dxa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通報聯絡組</w:t>
            </w:r>
          </w:p>
        </w:tc>
      </w:tr>
      <w:tr w:rsidR="0047066E" w:rsidRPr="002B25AA" w:rsidTr="004A526D">
        <w:trPr>
          <w:cantSplit/>
          <w:jc w:val="center"/>
        </w:trPr>
        <w:tc>
          <w:tcPr>
            <w:tcW w:w="2323" w:type="dxa"/>
            <w:vMerge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救災工作結束，由總指揮官下達解除指令。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需先確認災區的安全性，才可允許人員進入。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在總指揮官之指揮下進行復原工作。</w:t>
            </w:r>
          </w:p>
          <w:p w:rsidR="0047066E" w:rsidRPr="002B25AA" w:rsidRDefault="0047066E" w:rsidP="004A526D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4.</w:t>
            </w:r>
            <w:r w:rsidRPr="002B25AA">
              <w:rPr>
                <w:rFonts w:eastAsia="標楷體"/>
              </w:rPr>
              <w:t>必要時指揮官對外發出新聞稿說明。</w:t>
            </w:r>
          </w:p>
        </w:tc>
        <w:tc>
          <w:tcPr>
            <w:tcW w:w="1559" w:type="dxa"/>
          </w:tcPr>
          <w:p w:rsidR="0047066E" w:rsidRPr="002B25AA" w:rsidRDefault="0047066E" w:rsidP="004A526D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總指揮官及相關權責人員</w:t>
            </w:r>
          </w:p>
        </w:tc>
      </w:tr>
    </w:tbl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</w:p>
    <w:p w:rsidR="0047066E" w:rsidRPr="002B25AA" w:rsidRDefault="0047066E" w:rsidP="0047066E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  <w:sectPr w:rsidR="0047066E" w:rsidRPr="002B25AA" w:rsidSect="00BE0C2D">
          <w:footerReference w:type="default" r:id="rId10"/>
          <w:pgSz w:w="11906" w:h="16838"/>
          <w:pgMar w:top="1418" w:right="1418" w:bottom="1276" w:left="1418" w:header="425" w:footer="505" w:gutter="0"/>
          <w:cols w:space="425"/>
          <w:docGrid w:type="lines" w:linePitch="360"/>
        </w:sectPr>
      </w:pPr>
    </w:p>
    <w:p w:rsidR="0047066E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lastRenderedPageBreak/>
        <w:t xml:space="preserve">6.2.3 </w:t>
      </w:r>
      <w:r w:rsidRPr="002B25AA">
        <w:rPr>
          <w:rFonts w:eastAsia="標楷體" w:hint="eastAsia"/>
        </w:rPr>
        <w:t>通報流程如下圖所示</w: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127000</wp:posOffset>
                </wp:positionV>
                <wp:extent cx="1374775" cy="314960"/>
                <wp:effectExtent l="0" t="0" r="15875" b="2794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審視事件狀況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" o:spid="_x0000_s1026" style="position:absolute;margin-left:4in;margin-top:10pt;width:108.25pt;height:24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審視事件狀況</w:t>
                      </w:r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>
      <w:pPr>
        <w:ind w:left="540" w:hangingChars="225" w:hanging="540"/>
      </w:pP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12700</wp:posOffset>
                </wp:positionV>
                <wp:extent cx="0" cy="571500"/>
                <wp:effectExtent l="76200" t="0" r="57150" b="5715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pt" to="34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12700</wp:posOffset>
                </wp:positionV>
                <wp:extent cx="0" cy="342900"/>
                <wp:effectExtent l="76200" t="0" r="76200" b="5715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1pt" to="15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dv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12700</wp:posOffset>
                </wp:positionV>
                <wp:extent cx="0" cy="342900"/>
                <wp:effectExtent l="76200" t="0" r="76200" b="5715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flip:x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1pt" to="55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</wp:posOffset>
                </wp:positionV>
                <wp:extent cx="5143500" cy="0"/>
                <wp:effectExtent l="0" t="0" r="19050" b="1905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pt" to="55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"/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127000</wp:posOffset>
                </wp:positionV>
                <wp:extent cx="2514600" cy="318770"/>
                <wp:effectExtent l="0" t="0" r="19050" b="24130"/>
                <wp:wrapNone/>
                <wp:docPr id="36" name="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校園職業安全衛生業務主管協同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6" o:spid="_x0000_s1027" style="position:absolute;margin-left:450pt;margin-top:10pt;width:198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校園職業安全衛生業務主管協同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1958975" cy="285115"/>
                <wp:effectExtent l="0" t="0" r="22225" b="19685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97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Pr="00D255AA" w:rsidRDefault="0047066E" w:rsidP="0047066E">
                            <w:pPr>
                              <w:spacing w:line="12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實驗場所負責人</w:t>
                            </w:r>
                            <w:r w:rsidRPr="00D255AA">
                              <w:rPr>
                                <w:rFonts w:hint="eastAsia"/>
                              </w:rPr>
                              <w:t>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5" o:spid="_x0000_s1028" style="position:absolute;margin-left:45pt;margin-top:10pt;width:154.25pt;height:2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">
                <v:textbox>
                  <w:txbxContent>
                    <w:p w:rsidR="0047066E" w:rsidRPr="00D255AA" w:rsidRDefault="0047066E" w:rsidP="0047066E">
                      <w:pPr>
                        <w:spacing w:line="12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實驗場所負責人</w:t>
                      </w:r>
                      <w:r w:rsidRPr="00D255AA">
                        <w:rPr>
                          <w:rFonts w:hint="eastAsia"/>
                        </w:rPr>
                        <w:t>小組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127000</wp:posOffset>
                </wp:positionV>
                <wp:extent cx="1137920" cy="308610"/>
                <wp:effectExtent l="0" t="0" r="24130" b="15240"/>
                <wp:wrapNone/>
                <wp:docPr id="34" name="矩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ind w:firstLineChars="100" w:firstLine="24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校安中心</w:t>
                            </w:r>
                            <w:proofErr w:type="gramEnd"/>
                            <w: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校安中心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4" o:spid="_x0000_s1029" style="position:absolute;margin-left:297pt;margin-top:10pt;width:89.6pt;height:2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">
                <v:textbox>
                  <w:txbxContent>
                    <w:p w:rsidR="0047066E" w:rsidRDefault="0047066E" w:rsidP="0047066E">
                      <w:pPr>
                        <w:ind w:firstLineChars="100" w:firstLine="240"/>
                      </w:pPr>
                      <w:proofErr w:type="gramStart"/>
                      <w:r>
                        <w:rPr>
                          <w:rFonts w:hint="eastAsia"/>
                        </w:rPr>
                        <w:t>校安中心</w:t>
                      </w:r>
                      <w:proofErr w:type="gramEnd"/>
                      <w: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校安中心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/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12700</wp:posOffset>
                </wp:positionV>
                <wp:extent cx="0" cy="114300"/>
                <wp:effectExtent l="0" t="0" r="19050" b="1905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3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pt" to="12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12700</wp:posOffset>
                </wp:positionV>
                <wp:extent cx="0" cy="570865"/>
                <wp:effectExtent l="76200" t="38100" r="57150" b="19685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2" o:spid="_x0000_s1026" style="position:absolute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pt" to="8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5486400" cy="0"/>
                <wp:effectExtent l="5080" t="10795" r="13970" b="8255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pt" to="55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12700</wp:posOffset>
                </wp:positionV>
                <wp:extent cx="0" cy="114300"/>
                <wp:effectExtent l="0" t="0" r="19050" b="1905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0" o:spid="_x0000_s1026" style="position:absolute;flip:x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1pt" to="55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12700</wp:posOffset>
                </wp:positionV>
                <wp:extent cx="0" cy="114300"/>
                <wp:effectExtent l="0" t="0" r="19050" b="190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9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1pt" to="55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12700</wp:posOffset>
                </wp:positionV>
                <wp:extent cx="0" cy="457200"/>
                <wp:effectExtent l="0" t="0" r="19050" b="19050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pt" to="342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"/>
            </w:pict>
          </mc:Fallback>
        </mc:AlternateContent>
      </w:r>
    </w:p>
    <w:p w:rsidR="0047066E" w:rsidRDefault="0047066E" w:rsidP="0047066E"/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438150" cy="800100"/>
                <wp:effectExtent l="0" t="0" r="19050" b="1905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Pr="00B47CFF" w:rsidRDefault="0047066E" w:rsidP="0047066E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B47CFF">
                              <w:rPr>
                                <w:rFonts w:hint="eastAsia"/>
                                <w:color w:val="FF0000"/>
                              </w:rPr>
                              <w:t>校安通報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30" type="#_x0000_t202" style="position:absolute;margin-left:63pt;margin-top:10pt;width:34.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">
                <v:textbox style="layout-flow:vertical-ideographic">
                  <w:txbxContent>
                    <w:p w:rsidR="0047066E" w:rsidRPr="00B47CFF" w:rsidRDefault="0047066E" w:rsidP="0047066E">
                      <w:pPr>
                        <w:rPr>
                          <w:color w:val="FF0000"/>
                        </w:rPr>
                      </w:pPr>
                      <w:proofErr w:type="gramStart"/>
                      <w:r w:rsidRPr="00B47CFF">
                        <w:rPr>
                          <w:rFonts w:hint="eastAsia"/>
                          <w:color w:val="FF0000"/>
                        </w:rPr>
                        <w:t>校安通報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342900" cy="389890"/>
                <wp:effectExtent l="0" t="0" r="19050" b="1016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31" type="#_x0000_t202" style="position:absolute;margin-left:99pt;margin-top:10pt;width:27pt;height:3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" strokecolor="white">
                <v:textbox>
                  <w:txbxContent>
                    <w:p w:rsidR="0047066E" w:rsidRDefault="0047066E" w:rsidP="0047066E"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</wp:posOffset>
                </wp:positionV>
                <wp:extent cx="1828800" cy="666115"/>
                <wp:effectExtent l="19050" t="19050" r="19050" b="38735"/>
                <wp:wrapNone/>
                <wp:docPr id="39" name="菱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661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是否危機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9" o:spid="_x0000_s1032" type="#_x0000_t4" style="position:absolute;margin-left:270pt;margin-top:1pt;width:2in;height:5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">
                <v:textbox>
                  <w:txbxContent>
                    <w:p w:rsidR="0047066E" w:rsidRDefault="0047066E" w:rsidP="0047066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是否危機</w:t>
                      </w:r>
                    </w:p>
                  </w:txbxContent>
                </v:textbox>
              </v:shap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1828800" cy="0"/>
                <wp:effectExtent l="38100" t="76200" r="0" b="9525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pt" to="27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">
                <v:stroke endarrow="block"/>
              </v:lin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12700</wp:posOffset>
                </wp:positionV>
                <wp:extent cx="194310" cy="342900"/>
                <wp:effectExtent l="0" t="0" r="15240" b="1905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94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033" type="#_x0000_t202" style="position:absolute;margin-left:4in;margin-top:1pt;width:15.3pt;height:27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" strokecolor="white">
                <v:textbox inset="0,,0">
                  <w:txbxContent>
                    <w:p w:rsidR="0047066E" w:rsidRDefault="0047066E" w:rsidP="0047066E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12700</wp:posOffset>
                </wp:positionV>
                <wp:extent cx="0" cy="189865"/>
                <wp:effectExtent l="76200" t="0" r="57150" b="57785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8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pt" to="34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</wp:posOffset>
                </wp:positionV>
                <wp:extent cx="2673985" cy="570865"/>
                <wp:effectExtent l="0" t="0" r="12065" b="1968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校園安全與突發事件處理小組</w:t>
                            </w:r>
                          </w:p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（重大校安事件處理小組）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34" style="position:absolute;margin-left:243pt;margin-top:1pt;width:210.55pt;height:4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校園安全與突發事件處理小組</w:t>
                      </w:r>
                    </w:p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（重大校安事件處理小組）</w:t>
                      </w:r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/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127000</wp:posOffset>
                </wp:positionV>
                <wp:extent cx="0" cy="228600"/>
                <wp:effectExtent l="0" t="0" r="19050" b="1905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3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0pt" to="34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"/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126999</wp:posOffset>
                </wp:positionV>
                <wp:extent cx="6972300" cy="0"/>
                <wp:effectExtent l="0" t="0" r="19050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10pt" to="59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127000</wp:posOffset>
                </wp:positionV>
                <wp:extent cx="0" cy="190500"/>
                <wp:effectExtent l="76200" t="0" r="57150" b="571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0pt" to="25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127000</wp:posOffset>
                </wp:positionV>
                <wp:extent cx="0" cy="190500"/>
                <wp:effectExtent l="76200" t="0" r="57150" b="5715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0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10pt" to="6in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MB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7543799</wp:posOffset>
                </wp:positionH>
                <wp:positionV relativeFrom="paragraph">
                  <wp:posOffset>127000</wp:posOffset>
                </wp:positionV>
                <wp:extent cx="0" cy="304800"/>
                <wp:effectExtent l="76200" t="0" r="57150" b="5715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pt,10pt" to="594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8A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127000</wp:posOffset>
                </wp:positionV>
                <wp:extent cx="0" cy="533400"/>
                <wp:effectExtent l="76200" t="0" r="57150" b="57150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6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10pt" to="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127000</wp:posOffset>
                </wp:positionV>
                <wp:extent cx="0" cy="228600"/>
                <wp:effectExtent l="76200" t="0" r="57150" b="5715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pt" to="1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yT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980440" cy="334010"/>
                <wp:effectExtent l="0" t="0" r="10160" b="2794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5" style="position:absolute;margin-left:3in;margin-top:10pt;width:77.2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通知家長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127000</wp:posOffset>
                </wp:positionV>
                <wp:extent cx="1485900" cy="685800"/>
                <wp:effectExtent l="0" t="0" r="19050" b="1905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Pr="00B47CFF" w:rsidRDefault="0047066E" w:rsidP="0047066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B47CFF">
                              <w:rPr>
                                <w:rFonts w:hint="eastAsia"/>
                                <w:color w:val="FF0000"/>
                              </w:rPr>
                              <w:t>校安通報</w:t>
                            </w:r>
                            <w:proofErr w:type="gramEnd"/>
                            <w:r w:rsidRPr="00B47CFF">
                              <w:rPr>
                                <w:rFonts w:hint="eastAsia"/>
                                <w:color w:val="FF0000"/>
                              </w:rPr>
                              <w:t>及通報上級（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新竹市校外會</w:t>
                            </w:r>
                            <w:r w:rsidRPr="00B47CFF">
                              <w:rPr>
                                <w:rFonts w:hint="eastAsia"/>
                                <w:color w:val="FF0000"/>
                              </w:rPr>
                              <w:t>）或社政機關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36" style="position:absolute;margin-left:369pt;margin-top:10pt;width:117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">
                <v:textbox>
                  <w:txbxContent>
                    <w:p w:rsidR="0047066E" w:rsidRPr="00B47CFF" w:rsidRDefault="0047066E" w:rsidP="0047066E">
                      <w:pPr>
                        <w:snapToGrid w:val="0"/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proofErr w:type="gramStart"/>
                      <w:r w:rsidRPr="00B47CFF">
                        <w:rPr>
                          <w:rFonts w:hint="eastAsia"/>
                          <w:color w:val="FF0000"/>
                        </w:rPr>
                        <w:t>校安通報</w:t>
                      </w:r>
                      <w:proofErr w:type="gramEnd"/>
                      <w:r w:rsidRPr="00B47CFF">
                        <w:rPr>
                          <w:rFonts w:hint="eastAsia"/>
                          <w:color w:val="FF0000"/>
                        </w:rPr>
                        <w:t>及通報上級（</w:t>
                      </w:r>
                      <w:r>
                        <w:rPr>
                          <w:rFonts w:hint="eastAsia"/>
                          <w:color w:val="FF0000"/>
                        </w:rPr>
                        <w:t>新竹市校外會</w:t>
                      </w:r>
                      <w:r w:rsidRPr="00B47CFF">
                        <w:rPr>
                          <w:rFonts w:hint="eastAsia"/>
                          <w:color w:val="FF0000"/>
                        </w:rPr>
                        <w:t>）或社政機關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127000</wp:posOffset>
                </wp:positionV>
                <wp:extent cx="623570" cy="338455"/>
                <wp:effectExtent l="0" t="0" r="24130" b="2349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醫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37" style="position:absolute;margin-left:108pt;margin-top:10pt;width:49.1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</w:t>
                      </w:r>
                      <w:proofErr w:type="gramStart"/>
                      <w:r>
                        <w:rPr>
                          <w:rFonts w:hint="eastAsia"/>
                        </w:rPr>
                        <w:t>醫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12700</wp:posOffset>
                </wp:positionV>
                <wp:extent cx="1257300" cy="342900"/>
                <wp:effectExtent l="0" t="0" r="19050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校園安全檢視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38" style="position:absolute;margin-left:549pt;margin-top:1pt;width:99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校園安全檢視</w:t>
                      </w:r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12700</wp:posOffset>
                </wp:positionV>
                <wp:extent cx="0" cy="457200"/>
                <wp:effectExtent l="76200" t="0" r="57150" b="571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pt" to="252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7543799</wp:posOffset>
                </wp:positionH>
                <wp:positionV relativeFrom="paragraph">
                  <wp:posOffset>127000</wp:posOffset>
                </wp:positionV>
                <wp:extent cx="0" cy="457200"/>
                <wp:effectExtent l="76200" t="0" r="57150" b="5715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pt,10pt" to="594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158875" cy="1314450"/>
                <wp:effectExtent l="0" t="0" r="22225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相關資源及專家協助，如緊急安置、庇護、學生平安保險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9" style="position:absolute;margin-left:0;margin-top:1pt;width:91.25pt;height:10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引</w:t>
                      </w:r>
                      <w:proofErr w:type="gramStart"/>
                      <w:r>
                        <w:rPr>
                          <w:rFonts w:hint="eastAsia"/>
                        </w:rPr>
                        <w:t>介</w:t>
                      </w:r>
                      <w:proofErr w:type="gramEnd"/>
                      <w:r>
                        <w:rPr>
                          <w:rFonts w:hint="eastAsia"/>
                        </w:rPr>
                        <w:t>相關資源及專家協助，如緊急安置、庇護、學生平安保險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12700</wp:posOffset>
                </wp:positionV>
                <wp:extent cx="0" cy="228600"/>
                <wp:effectExtent l="76200" t="0" r="57150" b="571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pt" to="1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">
                <v:stroke endarrow="block"/>
              </v:lin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636905" cy="1141730"/>
                <wp:effectExtent l="0" t="0" r="10795" b="2032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提供醫療及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40" style="position:absolute;margin-left:108pt;margin-top:1pt;width:50.15pt;height:8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提供醫療及</w:t>
                      </w:r>
                      <w:proofErr w:type="gramStart"/>
                      <w:r>
                        <w:rPr>
                          <w:rFonts w:hint="eastAsia"/>
                        </w:rPr>
                        <w:t>蒐</w:t>
                      </w:r>
                      <w:proofErr w:type="gramEnd"/>
                      <w:r>
                        <w:rPr>
                          <w:rFonts w:hint="eastAsia"/>
                        </w:rPr>
                        <w:t>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127000</wp:posOffset>
                </wp:positionV>
                <wp:extent cx="0" cy="342900"/>
                <wp:effectExtent l="76200" t="0" r="76200" b="571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10pt" to="6in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</wp:posOffset>
                </wp:positionV>
                <wp:extent cx="1143000" cy="571500"/>
                <wp:effectExtent l="0" t="0" r="19050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家長輔導及協助參與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41" style="position:absolute;margin-left:207pt;margin-top:1pt;width:90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家長輔導及協助參與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127000</wp:posOffset>
                </wp:positionV>
                <wp:extent cx="1257300" cy="475615"/>
                <wp:effectExtent l="0" t="0" r="19050" b="1968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spacing w:line="28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校園安全設施立即維護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42" style="position:absolute;margin-left:549pt;margin-top:10pt;width:99pt;height:3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">
                <v:textbox>
                  <w:txbxContent>
                    <w:p w:rsidR="0047066E" w:rsidRDefault="0047066E" w:rsidP="0047066E">
                      <w:pPr>
                        <w:spacing w:line="28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校園安全設施立即維護</w:t>
                      </w:r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12700</wp:posOffset>
                </wp:positionV>
                <wp:extent cx="1028700" cy="596265"/>
                <wp:effectExtent l="0" t="0" r="19050" b="1333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66E" w:rsidRDefault="0047066E" w:rsidP="00470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參與瞭解並蒐集資料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43" style="position:absolute;margin-left:387pt;margin-top:1pt;width:81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">
                <v:textbox>
                  <w:txbxContent>
                    <w:p w:rsidR="0047066E" w:rsidRDefault="0047066E" w:rsidP="00470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參與瞭解並蒐集資料</w:t>
                      </w:r>
                    </w:p>
                  </w:txbxContent>
                </v:textbox>
              </v:rect>
            </w:pict>
          </mc:Fallback>
        </mc:AlternateContent>
      </w:r>
    </w:p>
    <w:p w:rsidR="0047066E" w:rsidRDefault="0047066E" w:rsidP="0047066E"/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</w:pPr>
    </w:p>
    <w:p w:rsidR="0047066E" w:rsidRPr="002B25AA" w:rsidRDefault="0047066E" w:rsidP="0047066E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  <w:sectPr w:rsidR="0047066E" w:rsidRPr="002B25AA" w:rsidSect="00894D0A">
          <w:pgSz w:w="16838" w:h="11906" w:orient="landscape"/>
          <w:pgMar w:top="993" w:right="1418" w:bottom="1135" w:left="1418" w:header="425" w:footer="505" w:gutter="0"/>
          <w:cols w:space="425"/>
          <w:docGrid w:type="linesAndChars" w:linePitch="360"/>
        </w:sectPr>
      </w:pPr>
    </w:p>
    <w:p w:rsidR="0047066E" w:rsidRPr="002B25AA" w:rsidRDefault="0047066E" w:rsidP="0047066E">
      <w:pPr>
        <w:pStyle w:val="a5"/>
        <w:adjustRightInd w:val="0"/>
        <w:spacing w:before="120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lastRenderedPageBreak/>
        <w:t xml:space="preserve">6.3 </w:t>
      </w:r>
      <w:r w:rsidRPr="002B25AA">
        <w:rPr>
          <w:rFonts w:eastAsia="標楷體" w:hint="eastAsia"/>
          <w:b/>
        </w:rPr>
        <w:t>緊急應變措施及救護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6.3.1</w:t>
      </w:r>
      <w:r w:rsidRPr="002B25AA">
        <w:rPr>
          <w:rFonts w:eastAsia="標楷體" w:hint="eastAsia"/>
        </w:rPr>
        <w:t>意外災害緊急防護措施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6.3.1.1</w:t>
      </w:r>
      <w:r w:rsidRPr="002B25AA">
        <w:rPr>
          <w:rFonts w:eastAsia="標楷體" w:hint="eastAsia"/>
        </w:rPr>
        <w:t>緊急處理</w:t>
      </w:r>
    </w:p>
    <w:p w:rsidR="0047066E" w:rsidRPr="002B25AA" w:rsidRDefault="0047066E" w:rsidP="0047066E">
      <w:pPr>
        <w:pStyle w:val="a5"/>
        <w:numPr>
          <w:ilvl w:val="0"/>
          <w:numId w:val="2"/>
        </w:numPr>
        <w:tabs>
          <w:tab w:val="left" w:pos="1701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疏散不必要之人員。</w:t>
      </w:r>
    </w:p>
    <w:p w:rsidR="0047066E" w:rsidRPr="002B25AA" w:rsidRDefault="0047066E" w:rsidP="0047066E">
      <w:pPr>
        <w:pStyle w:val="a5"/>
        <w:numPr>
          <w:ilvl w:val="0"/>
          <w:numId w:val="2"/>
        </w:numPr>
        <w:tabs>
          <w:tab w:val="left" w:pos="1701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隔離污染區並關閉入口。</w:t>
      </w:r>
    </w:p>
    <w:p w:rsidR="0047066E" w:rsidRPr="002B25AA" w:rsidRDefault="0047066E" w:rsidP="0047066E">
      <w:pPr>
        <w:pStyle w:val="a5"/>
        <w:numPr>
          <w:ilvl w:val="0"/>
          <w:numId w:val="2"/>
        </w:numPr>
        <w:tabs>
          <w:tab w:val="left" w:pos="1548"/>
          <w:tab w:val="left" w:pos="1701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視事故狀況，聯絡供應商、消防及緊急處理單位以尋求協助。</w:t>
      </w:r>
    </w:p>
    <w:p w:rsidR="0047066E" w:rsidRPr="002B25AA" w:rsidRDefault="0047066E" w:rsidP="0047066E">
      <w:pPr>
        <w:pStyle w:val="a5"/>
        <w:numPr>
          <w:ilvl w:val="0"/>
          <w:numId w:val="2"/>
        </w:numPr>
        <w:tabs>
          <w:tab w:val="left" w:pos="1701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搶救者須穿戴完整之個人防護具、與防護設備，方可進入災區救人。</w:t>
      </w:r>
    </w:p>
    <w:p w:rsidR="0047066E" w:rsidRPr="002B25AA" w:rsidRDefault="0047066E" w:rsidP="0047066E">
      <w:pPr>
        <w:pStyle w:val="a5"/>
        <w:numPr>
          <w:ilvl w:val="0"/>
          <w:numId w:val="2"/>
        </w:numPr>
        <w:tabs>
          <w:tab w:val="left" w:pos="1701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緊急應變搶救編組宜</w:t>
      </w:r>
      <w:proofErr w:type="gramStart"/>
      <w:r w:rsidRPr="002B25AA">
        <w:rPr>
          <w:rFonts w:eastAsia="標楷體" w:hint="eastAsia"/>
        </w:rPr>
        <w:t>採</w:t>
      </w:r>
      <w:proofErr w:type="gramEnd"/>
      <w:r w:rsidRPr="002B25AA">
        <w:rPr>
          <w:rFonts w:eastAsia="標楷體" w:hint="eastAsia"/>
        </w:rPr>
        <w:t>互助支援小組方式進入災區救人。</w:t>
      </w:r>
    </w:p>
    <w:p w:rsidR="0047066E" w:rsidRPr="002B25AA" w:rsidRDefault="0047066E" w:rsidP="0047066E">
      <w:pPr>
        <w:pStyle w:val="a5"/>
        <w:numPr>
          <w:ilvl w:val="0"/>
          <w:numId w:val="2"/>
        </w:numPr>
        <w:tabs>
          <w:tab w:val="left" w:pos="1548"/>
          <w:tab w:val="left" w:pos="1701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急救最重要的是迅速將患者搬離現場至通風處，檢查中毒症狀，判斷其中毒途徑並給予適當的急救。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6.3.2</w:t>
      </w:r>
      <w:r w:rsidRPr="002B25AA">
        <w:rPr>
          <w:rFonts w:eastAsia="標楷體" w:hint="eastAsia"/>
        </w:rPr>
        <w:t>急救處理原則與方法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6.3.2.1 </w:t>
      </w:r>
      <w:r w:rsidRPr="002B25AA">
        <w:rPr>
          <w:rFonts w:eastAsia="標楷體" w:hint="eastAsia"/>
        </w:rPr>
        <w:t>急救處理原則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  <w:u w:val="single"/>
        </w:rPr>
        <w:t>立即搬離暴露源</w:t>
      </w:r>
      <w:r w:rsidRPr="002B25AA">
        <w:rPr>
          <w:rFonts w:eastAsia="標楷體" w:hint="eastAsia"/>
        </w:rPr>
        <w:t>。不論是吸入、接觸或食入性的中毒傷害，應先移至空氣新鮮的地方或給予氧氣，並在安全與能力所及之情況下，</w:t>
      </w:r>
      <w:proofErr w:type="gramStart"/>
      <w:r w:rsidRPr="002B25AA">
        <w:rPr>
          <w:rFonts w:eastAsia="標楷體" w:hint="eastAsia"/>
        </w:rPr>
        <w:t>儘</w:t>
      </w:r>
      <w:proofErr w:type="gramEnd"/>
      <w:r w:rsidRPr="002B25AA">
        <w:rPr>
          <w:rFonts w:eastAsia="標楷體" w:hint="eastAsia"/>
        </w:rPr>
        <w:t>可能關閉暴露來源。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  <w:u w:val="single"/>
        </w:rPr>
        <w:t>脫除被污染之衣物</w:t>
      </w:r>
      <w:r w:rsidRPr="002B25AA">
        <w:rPr>
          <w:rFonts w:eastAsia="標楷體" w:hint="eastAsia"/>
        </w:rPr>
        <w:t>。迅速且完全脫除患者之所有衣物及鞋子，並放入特定容器內，等候處理。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  <w:u w:val="single"/>
        </w:rPr>
        <w:t>清除暴露的毒化物</w:t>
      </w:r>
      <w:r w:rsidRPr="002B25AA">
        <w:rPr>
          <w:rFonts w:eastAsia="標楷體" w:hint="eastAsia"/>
        </w:rPr>
        <w:t>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若意識不清，則將患者做復甦的姿勢且不可餵食。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若無呼吸，心跳停止時立即</w:t>
      </w:r>
      <w:proofErr w:type="gramStart"/>
      <w:r w:rsidRPr="002B25AA">
        <w:rPr>
          <w:rFonts w:eastAsia="標楷體" w:hint="eastAsia"/>
        </w:rPr>
        <w:t>施予心肺</w:t>
      </w:r>
      <w:proofErr w:type="gramEnd"/>
      <w:r w:rsidRPr="002B25AA">
        <w:rPr>
          <w:rFonts w:eastAsia="標楷體" w:hint="eastAsia"/>
        </w:rPr>
        <w:t>復甦術（</w:t>
      </w:r>
      <w:r w:rsidRPr="002B25AA">
        <w:rPr>
          <w:rFonts w:eastAsia="標楷體"/>
        </w:rPr>
        <w:t>CPR</w:t>
      </w:r>
      <w:r w:rsidRPr="002B25AA">
        <w:rPr>
          <w:rFonts w:eastAsia="標楷體" w:hint="eastAsia"/>
        </w:rPr>
        <w:t>）。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若患者有自發性嘔吐，讓患者向前</w:t>
      </w:r>
      <w:proofErr w:type="gramStart"/>
      <w:r w:rsidRPr="002B25AA">
        <w:rPr>
          <w:rFonts w:eastAsia="標楷體" w:hint="eastAsia"/>
        </w:rPr>
        <w:t>傾或仰躺時</w:t>
      </w:r>
      <w:proofErr w:type="gramEnd"/>
      <w:r w:rsidRPr="002B25AA">
        <w:rPr>
          <w:rFonts w:eastAsia="標楷體" w:hint="eastAsia"/>
        </w:rPr>
        <w:t>頭部側傾，以減低吸入嘔吐物造成呼吸道阻塞之危險。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立即請人幫忙打電話至</w:t>
      </w:r>
      <w:r w:rsidRPr="002B25AA">
        <w:rPr>
          <w:rFonts w:eastAsia="標楷體"/>
        </w:rPr>
        <w:t>119</w:t>
      </w:r>
      <w:r w:rsidRPr="002B25AA">
        <w:rPr>
          <w:rFonts w:eastAsia="標楷體" w:hint="eastAsia"/>
        </w:rPr>
        <w:t>求助。</w:t>
      </w:r>
    </w:p>
    <w:p w:rsidR="0047066E" w:rsidRPr="002B25AA" w:rsidRDefault="0047066E" w:rsidP="0047066E">
      <w:pPr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立即送</w:t>
      </w:r>
      <w:proofErr w:type="gramStart"/>
      <w:r w:rsidRPr="002B25AA">
        <w:rPr>
          <w:rFonts w:eastAsia="標楷體" w:hint="eastAsia"/>
        </w:rPr>
        <w:t>醫</w:t>
      </w:r>
      <w:proofErr w:type="gramEnd"/>
      <w:r w:rsidRPr="002B25AA">
        <w:rPr>
          <w:rFonts w:eastAsia="標楷體" w:hint="eastAsia"/>
        </w:rPr>
        <w:t>，並告知醫療人員曾接觸之毒性化學物質。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6.3.2.2 </w:t>
      </w:r>
      <w:r w:rsidRPr="002B25AA">
        <w:rPr>
          <w:rFonts w:eastAsia="標楷體" w:hint="eastAsia"/>
        </w:rPr>
        <w:t>急救處理方法</w:t>
      </w:r>
    </w:p>
    <w:p w:rsidR="0047066E" w:rsidRPr="002B25AA" w:rsidRDefault="0047066E" w:rsidP="0047066E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Lines="50" w:before="180"/>
        <w:ind w:right="-57" w:hanging="270"/>
        <w:jc w:val="both"/>
        <w:rPr>
          <w:rFonts w:eastAsia="標楷體"/>
        </w:rPr>
      </w:pPr>
      <w:r w:rsidRPr="002B25AA">
        <w:rPr>
          <w:rFonts w:eastAsia="標楷體" w:hint="eastAsia"/>
        </w:rPr>
        <w:t>救護人員到達前，請急救人員依據不同之傷害進行不同之急救。</w:t>
      </w:r>
    </w:p>
    <w:p w:rsidR="0047066E" w:rsidRPr="002B25AA" w:rsidRDefault="0047066E" w:rsidP="0047066E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Lines="50" w:before="180"/>
        <w:ind w:right="-57" w:hanging="270"/>
        <w:jc w:val="both"/>
        <w:rPr>
          <w:rFonts w:eastAsia="標楷體"/>
        </w:rPr>
      </w:pPr>
      <w:r w:rsidRPr="002B25AA">
        <w:rPr>
          <w:rFonts w:eastAsia="標楷體" w:hint="eastAsia"/>
        </w:rPr>
        <w:t>詳細急救步驟，請參照接觸之化學物質之「安全資料表」（</w:t>
      </w:r>
      <w:r w:rsidRPr="002B25AA">
        <w:rPr>
          <w:rFonts w:eastAsia="標楷體"/>
        </w:rPr>
        <w:t>SDS</w:t>
      </w:r>
      <w:r w:rsidRPr="002B25AA">
        <w:rPr>
          <w:rFonts w:eastAsia="標楷體" w:hint="eastAsia"/>
        </w:rPr>
        <w:t>）（見附表</w:t>
      </w:r>
      <w:r w:rsidRPr="002B25AA">
        <w:rPr>
          <w:rFonts w:eastAsia="標楷體" w:hint="eastAsia"/>
        </w:rPr>
        <w:t>1</w:t>
      </w:r>
      <w:r w:rsidRPr="002B25AA">
        <w:rPr>
          <w:rFonts w:eastAsia="標楷體" w:hint="eastAsia"/>
        </w:rPr>
        <w:t>），緊急處理及急救措施中，依其暴露途徑實施急救。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6.3.3</w:t>
      </w:r>
      <w:r w:rsidRPr="002B25AA">
        <w:rPr>
          <w:rFonts w:eastAsia="標楷體" w:hint="eastAsia"/>
        </w:rPr>
        <w:t>善後處理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6.3.3.1 </w:t>
      </w:r>
      <w:r w:rsidRPr="002B25AA">
        <w:rPr>
          <w:rFonts w:eastAsia="標楷體" w:hint="eastAsia"/>
        </w:rPr>
        <w:t>人員除污處理：</w:t>
      </w:r>
    </w:p>
    <w:p w:rsidR="0047066E" w:rsidRPr="002B25AA" w:rsidRDefault="0047066E" w:rsidP="0047066E">
      <w:pPr>
        <w:pStyle w:val="a5"/>
        <w:numPr>
          <w:ilvl w:val="0"/>
          <w:numId w:val="5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自事故現場回到指揮</w:t>
      </w:r>
      <w:proofErr w:type="gramStart"/>
      <w:r w:rsidRPr="002B25AA">
        <w:rPr>
          <w:rFonts w:eastAsia="標楷體" w:hint="eastAsia"/>
        </w:rPr>
        <w:t>中心前宜先</w:t>
      </w:r>
      <w:proofErr w:type="gramEnd"/>
      <w:r w:rsidRPr="002B25AA">
        <w:rPr>
          <w:rFonts w:eastAsia="標楷體" w:hint="eastAsia"/>
        </w:rPr>
        <w:t>做好裝備及工具的除污工作。</w:t>
      </w:r>
    </w:p>
    <w:p w:rsidR="0047066E" w:rsidRPr="002B25AA" w:rsidRDefault="0047066E" w:rsidP="0047066E">
      <w:pPr>
        <w:pStyle w:val="a5"/>
        <w:numPr>
          <w:ilvl w:val="0"/>
          <w:numId w:val="5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lastRenderedPageBreak/>
        <w:t>依指定路徑進入除污場所。</w:t>
      </w:r>
    </w:p>
    <w:p w:rsidR="0047066E" w:rsidRPr="002B25AA" w:rsidRDefault="0047066E" w:rsidP="0047066E">
      <w:pPr>
        <w:pStyle w:val="a5"/>
        <w:numPr>
          <w:ilvl w:val="0"/>
          <w:numId w:val="5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以大量水沖洗防護裝備及洩漏處理工具。</w:t>
      </w:r>
    </w:p>
    <w:p w:rsidR="0047066E" w:rsidRPr="002B25AA" w:rsidRDefault="0047066E" w:rsidP="0047066E">
      <w:pPr>
        <w:pStyle w:val="a5"/>
        <w:numPr>
          <w:ilvl w:val="0"/>
          <w:numId w:val="5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簡易測試是否有殘留毒性化學物質，若有者再進一步清洗。</w:t>
      </w:r>
    </w:p>
    <w:p w:rsidR="0047066E" w:rsidRPr="002B25AA" w:rsidRDefault="0047066E" w:rsidP="0047066E">
      <w:pPr>
        <w:pStyle w:val="a5"/>
        <w:numPr>
          <w:ilvl w:val="0"/>
          <w:numId w:val="5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完成後依指示在特定區域將防護裝置脫除。</w:t>
      </w:r>
    </w:p>
    <w:p w:rsidR="0047066E" w:rsidRPr="002B25AA" w:rsidRDefault="0047066E" w:rsidP="0047066E">
      <w:pPr>
        <w:pStyle w:val="a5"/>
        <w:numPr>
          <w:ilvl w:val="0"/>
          <w:numId w:val="5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脫除之防護裝置及除污處理後的</w:t>
      </w:r>
      <w:proofErr w:type="gramStart"/>
      <w:r w:rsidRPr="002B25AA">
        <w:rPr>
          <w:rFonts w:eastAsia="標楷體" w:hint="eastAsia"/>
        </w:rPr>
        <w:t>廢棄物宜置於</w:t>
      </w:r>
      <w:proofErr w:type="gramEnd"/>
      <w:r w:rsidRPr="002B25AA">
        <w:rPr>
          <w:rFonts w:eastAsia="標楷體" w:hint="eastAsia"/>
        </w:rPr>
        <w:t>防滲塑膠袋或廢棄除污容器中，待進一步處理。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6.3.3.2 </w:t>
      </w:r>
      <w:r w:rsidRPr="002B25AA">
        <w:rPr>
          <w:rFonts w:eastAsia="標楷體" w:hint="eastAsia"/>
        </w:rPr>
        <w:t>災後處理：</w:t>
      </w:r>
    </w:p>
    <w:p w:rsidR="0047066E" w:rsidRPr="002B25AA" w:rsidRDefault="0047066E" w:rsidP="0047066E">
      <w:pPr>
        <w:pStyle w:val="a5"/>
        <w:numPr>
          <w:ilvl w:val="0"/>
          <w:numId w:val="6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保持洩漏區通風良好，且其清理工作須由受過訓之人員責。</w:t>
      </w:r>
    </w:p>
    <w:p w:rsidR="0047066E" w:rsidRPr="002B25AA" w:rsidRDefault="0047066E" w:rsidP="0047066E">
      <w:pPr>
        <w:pStyle w:val="a5"/>
        <w:numPr>
          <w:ilvl w:val="0"/>
          <w:numId w:val="6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>
        <w:rPr>
          <w:rFonts w:eastAsia="標楷體" w:hint="eastAsia"/>
        </w:rPr>
        <w:t>對於消防冷卻用</w:t>
      </w:r>
      <w:r w:rsidRPr="002B25AA">
        <w:rPr>
          <w:rFonts w:eastAsia="標楷體" w:hint="eastAsia"/>
        </w:rPr>
        <w:t>廢水，可能具有毒性，應予以收集並納入廢水處理系統處理。</w:t>
      </w:r>
    </w:p>
    <w:p w:rsidR="0047066E" w:rsidRPr="002B25AA" w:rsidRDefault="0047066E" w:rsidP="0047066E">
      <w:pPr>
        <w:pStyle w:val="a5"/>
        <w:numPr>
          <w:ilvl w:val="0"/>
          <w:numId w:val="6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洩漏區應進行通風換氣，廢氣應導入廢氣處理系統。</w:t>
      </w:r>
    </w:p>
    <w:p w:rsidR="0047066E" w:rsidRPr="002B25AA" w:rsidRDefault="0047066E" w:rsidP="0047066E">
      <w:pPr>
        <w:pStyle w:val="a5"/>
        <w:numPr>
          <w:ilvl w:val="0"/>
          <w:numId w:val="6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可以</w:t>
      </w:r>
      <w:proofErr w:type="gramStart"/>
      <w:r w:rsidRPr="002B25AA">
        <w:rPr>
          <w:rFonts w:eastAsia="標楷體" w:hint="eastAsia"/>
        </w:rPr>
        <w:t>非燃性分散劑撒於</w:t>
      </w:r>
      <w:proofErr w:type="gramEnd"/>
      <w:r w:rsidRPr="002B25AA">
        <w:rPr>
          <w:rFonts w:eastAsia="標楷體" w:hint="eastAsia"/>
        </w:rPr>
        <w:t>洩漏處，並以大量</w:t>
      </w:r>
      <w:proofErr w:type="gramStart"/>
      <w:r w:rsidRPr="002B25AA">
        <w:rPr>
          <w:rFonts w:eastAsia="標楷體" w:hint="eastAsia"/>
        </w:rPr>
        <w:t>水和毛刷</w:t>
      </w:r>
      <w:proofErr w:type="gramEnd"/>
      <w:r w:rsidRPr="002B25AA">
        <w:rPr>
          <w:rFonts w:eastAsia="標楷體" w:hint="eastAsia"/>
        </w:rPr>
        <w:t>沖洗，待其作用成為乳</w:t>
      </w:r>
      <w:proofErr w:type="gramStart"/>
      <w:r w:rsidRPr="002B25AA">
        <w:rPr>
          <w:rFonts w:eastAsia="標楷體" w:hint="eastAsia"/>
        </w:rPr>
        <w:t>狀液時</w:t>
      </w:r>
      <w:proofErr w:type="gramEnd"/>
      <w:r w:rsidRPr="002B25AA">
        <w:rPr>
          <w:rFonts w:eastAsia="標楷體" w:hint="eastAsia"/>
        </w:rPr>
        <w:t>，即迅速將其清除乾淨。</w:t>
      </w:r>
    </w:p>
    <w:p w:rsidR="0047066E" w:rsidRPr="002B25AA" w:rsidRDefault="0047066E" w:rsidP="0047066E">
      <w:pPr>
        <w:pStyle w:val="a5"/>
        <w:numPr>
          <w:ilvl w:val="0"/>
          <w:numId w:val="6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亦可以細砂代替分散劑，再以不產生火花之工具將污砂</w:t>
      </w:r>
      <w:proofErr w:type="gramStart"/>
      <w:r w:rsidRPr="002B25AA">
        <w:rPr>
          <w:rFonts w:eastAsia="標楷體" w:hint="eastAsia"/>
        </w:rPr>
        <w:t>剷入桶中</w:t>
      </w:r>
      <w:proofErr w:type="gramEnd"/>
      <w:r w:rsidRPr="002B25AA">
        <w:rPr>
          <w:rFonts w:eastAsia="標楷體" w:hint="eastAsia"/>
        </w:rPr>
        <w:t>，再將其氣體導入廢氣處理系統。</w:t>
      </w:r>
    </w:p>
    <w:p w:rsidR="0047066E" w:rsidRPr="002B25AA" w:rsidRDefault="0047066E" w:rsidP="0047066E">
      <w:pPr>
        <w:pStyle w:val="a5"/>
        <w:numPr>
          <w:ilvl w:val="0"/>
          <w:numId w:val="6"/>
        </w:numPr>
        <w:tabs>
          <w:tab w:val="left" w:pos="1843"/>
          <w:tab w:val="left" w:pos="8364"/>
        </w:tabs>
        <w:snapToGrid w:val="0"/>
        <w:spacing w:beforeLines="50" w:before="180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事後可以使用清潔劑和水徹底清洗災區，產生之廢水應予以收集處理。</w:t>
      </w:r>
    </w:p>
    <w:p w:rsidR="0047066E" w:rsidRPr="002B25AA" w:rsidRDefault="0047066E" w:rsidP="0047066E">
      <w:pPr>
        <w:pStyle w:val="a5"/>
        <w:adjustRightInd w:val="0"/>
        <w:spacing w:before="120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6.4</w:t>
      </w:r>
      <w:r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緊急演練與訓練規定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6.4.1</w:t>
      </w:r>
      <w:r>
        <w:rPr>
          <w:rFonts w:eastAsia="標楷體"/>
        </w:rPr>
        <w:t>緊急應變演練每</w:t>
      </w:r>
      <w:r>
        <w:rPr>
          <w:rFonts w:eastAsia="標楷體" w:hint="eastAsia"/>
        </w:rPr>
        <w:t>六</w:t>
      </w:r>
      <w:proofErr w:type="gramStart"/>
      <w:r w:rsidRPr="002B25AA">
        <w:rPr>
          <w:rFonts w:eastAsia="標楷體"/>
        </w:rPr>
        <w:t>個</w:t>
      </w:r>
      <w:proofErr w:type="gramEnd"/>
      <w:r w:rsidRPr="002B25AA">
        <w:rPr>
          <w:rFonts w:eastAsia="標楷體"/>
        </w:rPr>
        <w:t>月針對不同緊急事故演練一次，由</w:t>
      </w:r>
      <w:r w:rsidRPr="00F11348">
        <w:rPr>
          <w:rFonts w:eastAsia="標楷體" w:hint="eastAsia"/>
        </w:rPr>
        <w:t>本校教官室或職業安全衛生管理單位總務處</w:t>
      </w:r>
      <w:r w:rsidRPr="002B25AA">
        <w:rPr>
          <w:rFonts w:eastAsia="標楷體"/>
        </w:rPr>
        <w:t>主辦，每次演練二小時。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6.4.2</w:t>
      </w:r>
      <w:r w:rsidRPr="002B25AA">
        <w:rPr>
          <w:rFonts w:eastAsia="標楷體"/>
        </w:rPr>
        <w:t>演練計畫包含：演練目的、依據、演練時間、參加演練單位、演練模擬狀況及演練過程說明等；演練前十日職業安全衛生管理單位</w:t>
      </w:r>
      <w:r>
        <w:rPr>
          <w:rFonts w:eastAsia="標楷體" w:hint="eastAsia"/>
        </w:rPr>
        <w:t>總務處</w:t>
      </w:r>
      <w:r w:rsidRPr="002B25AA">
        <w:rPr>
          <w:rFonts w:eastAsia="標楷體" w:hint="eastAsia"/>
        </w:rPr>
        <w:t>或</w:t>
      </w:r>
      <w:r w:rsidRPr="00F11348">
        <w:rPr>
          <w:rFonts w:eastAsia="標楷體" w:hint="eastAsia"/>
        </w:rPr>
        <w:t>教官室</w:t>
      </w:r>
      <w:r w:rsidRPr="002B25AA">
        <w:rPr>
          <w:rFonts w:eastAsia="標楷體" w:hint="eastAsia"/>
        </w:rPr>
        <w:t>應</w:t>
      </w:r>
      <w:r w:rsidRPr="002B25AA">
        <w:rPr>
          <w:rFonts w:eastAsia="標楷體"/>
        </w:rPr>
        <w:t>將演練計畫說明呈報校長核准，依演練計畫實施演練。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 xml:space="preserve">6.4.3 </w:t>
      </w:r>
      <w:r w:rsidRPr="002B25AA">
        <w:rPr>
          <w:rFonts w:eastAsia="標楷體"/>
        </w:rPr>
        <w:t>參與演練人員包含承包商及進入校內之訪客。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 xml:space="preserve">6.4.4 </w:t>
      </w:r>
      <w:r w:rsidRPr="002B25AA">
        <w:rPr>
          <w:rFonts w:eastAsia="標楷體"/>
        </w:rPr>
        <w:t>演練結果進行檢討並由職業安全衛生</w:t>
      </w:r>
      <w:r>
        <w:rPr>
          <w:rFonts w:eastAsia="標楷體" w:hint="eastAsia"/>
        </w:rPr>
        <w:t>單位人員</w:t>
      </w:r>
      <w:r w:rsidRPr="002B25AA">
        <w:rPr>
          <w:rFonts w:eastAsia="標楷體"/>
        </w:rPr>
        <w:t>作成記錄呈報校長，以作為修正緊急應變參考依據。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6.4.5</w:t>
      </w:r>
      <w:r w:rsidRPr="00F11348">
        <w:rPr>
          <w:rFonts w:eastAsia="標楷體" w:hint="eastAsia"/>
        </w:rPr>
        <w:t>職業安全衛生管理單位總務處</w:t>
      </w:r>
      <w:r>
        <w:rPr>
          <w:rFonts w:eastAsia="標楷體"/>
        </w:rPr>
        <w:t>位依</w:t>
      </w:r>
      <w:r w:rsidRPr="002B25AA">
        <w:rPr>
          <w:rFonts w:eastAsia="標楷體"/>
        </w:rPr>
        <w:t>「教育訓練管理程序」安排緊急應變人員接受教育訓練。</w:t>
      </w:r>
    </w:p>
    <w:p w:rsidR="0047066E" w:rsidRPr="002B25AA" w:rsidRDefault="0047066E" w:rsidP="0047066E">
      <w:pPr>
        <w:pStyle w:val="a5"/>
        <w:adjustRightInd w:val="0"/>
        <w:spacing w:before="120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</w:t>
      </w:r>
      <w:r w:rsidRPr="002B25AA">
        <w:rPr>
          <w:rFonts w:eastAsia="標楷體" w:hint="eastAsia"/>
          <w:b/>
        </w:rPr>
        <w:t xml:space="preserve">5 </w:t>
      </w:r>
      <w:r w:rsidRPr="002B25AA">
        <w:rPr>
          <w:rFonts w:eastAsia="標楷體"/>
          <w:b/>
        </w:rPr>
        <w:t>記錄與追蹤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6.5.1 </w:t>
      </w:r>
      <w:r w:rsidRPr="002B25AA">
        <w:rPr>
          <w:rFonts w:eastAsia="標楷體"/>
        </w:rPr>
        <w:t>每年定期或發生緊急事故後需檢討緊急應變計劃的適用性，必要時得修訂內容。</w:t>
      </w:r>
    </w:p>
    <w:p w:rsidR="0047066E" w:rsidRPr="002B25AA" w:rsidRDefault="0047066E" w:rsidP="0047066E">
      <w:pPr>
        <w:tabs>
          <w:tab w:val="left" w:pos="1560"/>
        </w:tabs>
        <w:adjustRightInd w:val="0"/>
        <w:spacing w:before="120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6.5.2</w:t>
      </w:r>
      <w:r w:rsidRPr="002B25AA">
        <w:rPr>
          <w:rFonts w:eastAsia="標楷體"/>
        </w:rPr>
        <w:t>事故發生後，需依「</w:t>
      </w:r>
      <w:r w:rsidRPr="002B25AA">
        <w:rPr>
          <w:rFonts w:eastAsia="標楷體" w:hint="eastAsia"/>
        </w:rPr>
        <w:t>職業災害事故調查及處理辦法</w:t>
      </w:r>
      <w:r w:rsidRPr="002B25AA">
        <w:rPr>
          <w:rFonts w:eastAsia="標楷體"/>
        </w:rPr>
        <w:t>」</w:t>
      </w:r>
      <w:r w:rsidRPr="002B25AA">
        <w:rPr>
          <w:rFonts w:eastAsia="標楷體" w:hint="eastAsia"/>
        </w:rPr>
        <w:t>（職業安全衛生管理計畫</w:t>
      </w:r>
      <w:r w:rsidRPr="002B25AA">
        <w:rPr>
          <w:rFonts w:eastAsia="標楷體" w:hint="eastAsia"/>
        </w:rPr>
        <w:t xml:space="preserve"> </w:t>
      </w:r>
      <w:r w:rsidRPr="002B25AA">
        <w:rPr>
          <w:rFonts w:eastAsia="標楷體" w:hint="eastAsia"/>
        </w:rPr>
        <w:t>附件十三）</w:t>
      </w:r>
      <w:r w:rsidRPr="002B25AA">
        <w:rPr>
          <w:rFonts w:eastAsia="標楷體"/>
        </w:rPr>
        <w:t>進行事故調查與後續處置。</w:t>
      </w:r>
    </w:p>
    <w:p w:rsidR="0047066E" w:rsidRPr="002B25AA" w:rsidRDefault="0047066E" w:rsidP="0047066E">
      <w:pPr>
        <w:pStyle w:val="a5"/>
        <w:adjustRightInd w:val="0"/>
        <w:spacing w:before="120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</w:t>
      </w:r>
      <w:r w:rsidRPr="002B25AA">
        <w:rPr>
          <w:rFonts w:eastAsia="標楷體" w:hint="eastAsia"/>
          <w:b/>
        </w:rPr>
        <w:t>6</w:t>
      </w:r>
      <w:r w:rsidRPr="002B25AA">
        <w:rPr>
          <w:rFonts w:eastAsia="標楷體"/>
          <w:b/>
        </w:rPr>
        <w:t xml:space="preserve"> </w:t>
      </w:r>
      <w:r w:rsidRPr="002B25AA">
        <w:rPr>
          <w:rFonts w:eastAsia="標楷體"/>
          <w:b/>
        </w:rPr>
        <w:t>災後復原</w:t>
      </w:r>
    </w:p>
    <w:p w:rsidR="0047066E" w:rsidRPr="002B25AA" w:rsidRDefault="0047066E" w:rsidP="0047066E">
      <w:pPr>
        <w:adjustRightInd w:val="0"/>
        <w:spacing w:before="120"/>
        <w:ind w:leftChars="352" w:left="847" w:hangingChars="1" w:hanging="2"/>
        <w:textAlignment w:val="baseline"/>
        <w:rPr>
          <w:rFonts w:eastAsia="標楷體"/>
        </w:rPr>
      </w:pPr>
      <w:r w:rsidRPr="002B25AA">
        <w:rPr>
          <w:rFonts w:eastAsia="標楷體"/>
        </w:rPr>
        <w:lastRenderedPageBreak/>
        <w:t>由校長召開災後復原會議，訂定災害復原計畫，各單位依據制定災害復原計畫執行。</w:t>
      </w:r>
    </w:p>
    <w:p w:rsidR="0047066E" w:rsidRPr="002B25AA" w:rsidRDefault="0047066E" w:rsidP="0047066E">
      <w:pPr>
        <w:widowControl/>
        <w:spacing w:line="276" w:lineRule="auto"/>
        <w:rPr>
          <w:rFonts w:eastAsia="標楷體"/>
          <w:b/>
          <w:sz w:val="28"/>
          <w:szCs w:val="28"/>
        </w:rPr>
      </w:pPr>
      <w:r w:rsidRPr="002B25AA">
        <w:rPr>
          <w:rFonts w:eastAsia="標楷體"/>
        </w:rPr>
        <w:br w:type="page"/>
      </w:r>
      <w:r w:rsidRPr="002B25AA">
        <w:rPr>
          <w:rFonts w:eastAsia="標楷體"/>
          <w:b/>
          <w:sz w:val="28"/>
          <w:szCs w:val="28"/>
        </w:rPr>
        <w:lastRenderedPageBreak/>
        <w:t>附表</w:t>
      </w:r>
      <w:r w:rsidRPr="002B25AA">
        <w:rPr>
          <w:rFonts w:eastAsia="標楷體"/>
          <w:b/>
          <w:sz w:val="28"/>
          <w:szCs w:val="28"/>
        </w:rPr>
        <w:t xml:space="preserve">1  </w:t>
      </w:r>
      <w:proofErr w:type="gramStart"/>
      <w:r w:rsidRPr="002B25AA">
        <w:rPr>
          <w:rFonts w:eastAsia="標楷體"/>
          <w:b/>
          <w:sz w:val="28"/>
          <w:szCs w:val="28"/>
        </w:rPr>
        <w:t>化災應變</w:t>
      </w:r>
      <w:proofErr w:type="gramEnd"/>
      <w:r w:rsidRPr="002B25AA">
        <w:rPr>
          <w:rFonts w:eastAsia="標楷體"/>
          <w:b/>
          <w:sz w:val="28"/>
          <w:szCs w:val="28"/>
        </w:rPr>
        <w:t>程序與物質安全資料表之對照應用</w:t>
      </w:r>
    </w:p>
    <w:p w:rsidR="00C46774" w:rsidRPr="0058525B" w:rsidRDefault="0047066E" w:rsidP="0058525B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drawing>
          <wp:inline distT="0" distB="0" distL="0" distR="0" wp14:anchorId="01A85A50" wp14:editId="329D5234">
            <wp:extent cx="5990590" cy="81768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0" cy="81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774" w:rsidRPr="0058525B" w:rsidSect="00FC7441">
      <w:headerReference w:type="default" r:id="rId12"/>
      <w:footerReference w:type="default" r:id="rId13"/>
      <w:pgSz w:w="11906" w:h="16838"/>
      <w:pgMar w:top="1418" w:right="1134" w:bottom="1418" w:left="992" w:header="425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78" w:rsidRDefault="00BF7078">
      <w:r>
        <w:separator/>
      </w:r>
    </w:p>
  </w:endnote>
  <w:endnote w:type="continuationSeparator" w:id="0">
    <w:p w:rsidR="00BF7078" w:rsidRDefault="00B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E3" w:rsidRDefault="004706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77B0" w:rsidRPr="008577B0">
      <w:rPr>
        <w:noProof/>
        <w:lang w:val="zh-TW" w:eastAsia="zh-TW"/>
      </w:rPr>
      <w:t>1</w:t>
    </w:r>
    <w:r>
      <w:fldChar w:fldCharType="end"/>
    </w:r>
  </w:p>
  <w:p w:rsidR="00A269A8" w:rsidRDefault="00BF7078" w:rsidP="007C3C7E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A8" w:rsidRDefault="004706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77B0" w:rsidRPr="008577B0">
      <w:rPr>
        <w:noProof/>
        <w:lang w:val="zh-TW"/>
      </w:rPr>
      <w:t>15</w:t>
    </w:r>
    <w:r>
      <w:fldChar w:fldCharType="end"/>
    </w:r>
  </w:p>
  <w:p w:rsidR="00A269A8" w:rsidRDefault="00BF70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78" w:rsidRDefault="00BF7078">
      <w:r>
        <w:separator/>
      </w:r>
    </w:p>
  </w:footnote>
  <w:footnote w:type="continuationSeparator" w:id="0">
    <w:p w:rsidR="00BF7078" w:rsidRDefault="00BF7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A8" w:rsidRPr="00852D70" w:rsidRDefault="00BF7078" w:rsidP="003B7E59">
    <w:pPr>
      <w:ind w:left="283" w:hangingChars="118" w:hanging="283"/>
      <w:rPr>
        <w:rFonts w:eastAsia="標楷體"/>
        <w:color w:val="0000FF"/>
      </w:rPr>
    </w:pPr>
  </w:p>
  <w:p w:rsidR="00A269A8" w:rsidRPr="002C6F41" w:rsidRDefault="0047066E">
    <w:pPr>
      <w:pStyle w:val="a3"/>
    </w:pPr>
    <w:proofErr w:type="spellStart"/>
    <w:r w:rsidRPr="00786124">
      <w:rPr>
        <w:rFonts w:eastAsia="標楷體" w:hint="eastAsia"/>
        <w:b/>
      </w:rPr>
      <w:t>職業安全衛生管理計畫</w:t>
    </w:r>
    <w:proofErr w:type="spellEnd"/>
    <w:r>
      <w:rPr>
        <w:rFonts w:eastAsia="標楷體" w:hint="eastAsia"/>
        <w:b/>
      </w:rPr>
      <w:t xml:space="preserve"> </w:t>
    </w:r>
    <w:proofErr w:type="spellStart"/>
    <w:r>
      <w:rPr>
        <w:rFonts w:eastAsia="標楷體" w:hint="eastAsia"/>
        <w:b/>
      </w:rPr>
      <w:t>附件十三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8CF"/>
    <w:multiLevelType w:val="hybridMultilevel"/>
    <w:tmpl w:val="C1D467D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3671F7"/>
    <w:multiLevelType w:val="hybridMultilevel"/>
    <w:tmpl w:val="2B7CC0EE"/>
    <w:lvl w:ilvl="0" w:tplc="04090011">
      <w:start w:val="1"/>
      <w:numFmt w:val="upperLetter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3E6444F1"/>
    <w:multiLevelType w:val="hybridMultilevel"/>
    <w:tmpl w:val="2B7CC0EE"/>
    <w:lvl w:ilvl="0" w:tplc="04090011">
      <w:start w:val="1"/>
      <w:numFmt w:val="upperLetter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>
    <w:nsid w:val="423F254D"/>
    <w:multiLevelType w:val="hybridMultilevel"/>
    <w:tmpl w:val="0D6C4E4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4A70F8B0">
      <w:start w:val="1"/>
      <w:numFmt w:val="decimalFullWidth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F35F0E"/>
    <w:multiLevelType w:val="hybridMultilevel"/>
    <w:tmpl w:val="C624EA20"/>
    <w:lvl w:ilvl="0" w:tplc="04090017">
      <w:start w:val="1"/>
      <w:numFmt w:val="ideographLegalTradition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7D503D"/>
    <w:multiLevelType w:val="hybridMultilevel"/>
    <w:tmpl w:val="EDE29B9A"/>
    <w:lvl w:ilvl="0" w:tplc="04090011">
      <w:start w:val="1"/>
      <w:numFmt w:val="upperLetter"/>
      <w:lvlText w:val="%1."/>
      <w:lvlJc w:val="left"/>
      <w:pPr>
        <w:tabs>
          <w:tab w:val="num" w:pos="1830"/>
        </w:tabs>
        <w:ind w:left="1830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89"/>
    <w:rsid w:val="00262AB6"/>
    <w:rsid w:val="0047066E"/>
    <w:rsid w:val="0058525B"/>
    <w:rsid w:val="008577B0"/>
    <w:rsid w:val="009B27AC"/>
    <w:rsid w:val="00B84B10"/>
    <w:rsid w:val="00BF7078"/>
    <w:rsid w:val="00C46774"/>
    <w:rsid w:val="00C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6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47066E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47066E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47066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47066E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w8qarf">
    <w:name w:val="w8qarf"/>
    <w:basedOn w:val="a0"/>
    <w:rsid w:val="0047066E"/>
  </w:style>
  <w:style w:type="character" w:customStyle="1" w:styleId="lrzxr">
    <w:name w:val="lrzxr"/>
    <w:basedOn w:val="a0"/>
    <w:rsid w:val="0047066E"/>
  </w:style>
  <w:style w:type="paragraph" w:styleId="a8">
    <w:name w:val="Balloon Text"/>
    <w:basedOn w:val="a"/>
    <w:link w:val="a9"/>
    <w:uiPriority w:val="99"/>
    <w:semiHidden/>
    <w:unhideWhenUsed/>
    <w:rsid w:val="00470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6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6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47066E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47066E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47066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47066E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w8qarf">
    <w:name w:val="w8qarf"/>
    <w:basedOn w:val="a0"/>
    <w:rsid w:val="0047066E"/>
  </w:style>
  <w:style w:type="character" w:customStyle="1" w:styleId="lrzxr">
    <w:name w:val="lrzxr"/>
    <w:basedOn w:val="a0"/>
    <w:rsid w:val="0047066E"/>
  </w:style>
  <w:style w:type="paragraph" w:styleId="a8">
    <w:name w:val="Balloon Text"/>
    <w:basedOn w:val="a"/>
    <w:link w:val="a9"/>
    <w:uiPriority w:val="99"/>
    <w:semiHidden/>
    <w:unhideWhenUsed/>
    <w:rsid w:val="00470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2020-10-23T07:37:00Z</dcterms:created>
  <dcterms:modified xsi:type="dcterms:W3CDTF">2020-11-09T06:55:00Z</dcterms:modified>
</cp:coreProperties>
</file>